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6B90B" w14:textId="0637849C" w:rsidR="00176E17" w:rsidRPr="00E05CF2" w:rsidRDefault="00176E17" w:rsidP="0089451B">
      <w:pPr>
        <w:pStyle w:val="NormalWeb"/>
        <w:ind w:right="843"/>
        <w:jc w:val="center"/>
        <w:rPr>
          <w:rFonts w:asciiTheme="minorHAnsi" w:hAnsiTheme="minorHAnsi" w:cstheme="minorHAnsi"/>
          <w:sz w:val="36"/>
          <w:szCs w:val="36"/>
          <w:lang w:val="el-GR"/>
        </w:rPr>
      </w:pPr>
      <w:r w:rsidRPr="00E05CF2">
        <w:rPr>
          <w:rFonts w:asciiTheme="minorHAnsi" w:hAnsiTheme="minorHAnsi" w:cstheme="minorHAnsi"/>
          <w:sz w:val="36"/>
          <w:szCs w:val="36"/>
          <w:lang w:val="el-GR"/>
        </w:rPr>
        <w:t>«Εκπαιδευτικοί - Διαμορφωτές της Αλλαγής»</w:t>
      </w:r>
    </w:p>
    <w:p w14:paraId="07C21C82" w14:textId="121C9195" w:rsidR="00BC068F" w:rsidRPr="00E05CF2" w:rsidRDefault="00BC068F" w:rsidP="0089451B">
      <w:pPr>
        <w:pStyle w:val="NormalWeb"/>
        <w:ind w:right="843"/>
        <w:jc w:val="center"/>
        <w:rPr>
          <w:rFonts w:asciiTheme="minorHAnsi" w:hAnsiTheme="minorHAnsi" w:cstheme="minorHAnsi"/>
          <w:sz w:val="28"/>
          <w:szCs w:val="28"/>
          <w:lang w:val="el-GR"/>
        </w:rPr>
      </w:pPr>
      <w:r w:rsidRPr="00E05CF2">
        <w:rPr>
          <w:rFonts w:asciiTheme="minorHAnsi" w:hAnsiTheme="minorHAnsi" w:cstheme="minorHAnsi"/>
          <w:sz w:val="28"/>
          <w:szCs w:val="28"/>
          <w:lang w:val="el-GR"/>
        </w:rPr>
        <w:t>Εξειδικευμένα Σεμινάρια για Εκπαιδευτικούς όλων των βαθμίδων</w:t>
      </w:r>
    </w:p>
    <w:p w14:paraId="6E0AB3DB" w14:textId="0BD77087" w:rsidR="007066F9" w:rsidRPr="007066F9" w:rsidRDefault="007066F9" w:rsidP="0089451B">
      <w:pPr>
        <w:pStyle w:val="NormalWeb"/>
        <w:ind w:right="843"/>
        <w:jc w:val="center"/>
        <w:rPr>
          <w:rFonts w:asciiTheme="minorHAnsi" w:hAnsiTheme="minorHAnsi" w:cstheme="minorHAnsi"/>
          <w:b/>
          <w:bCs/>
          <w:color w:val="FF0000"/>
          <w:sz w:val="28"/>
          <w:szCs w:val="28"/>
          <w:lang w:val="el-GR"/>
        </w:rPr>
      </w:pPr>
      <w:r w:rsidRPr="007066F9">
        <w:rPr>
          <w:rFonts w:asciiTheme="minorHAnsi" w:hAnsiTheme="minorHAnsi" w:cstheme="minorHAnsi"/>
          <w:b/>
          <w:bCs/>
          <w:color w:val="FF0000"/>
          <w:sz w:val="28"/>
          <w:szCs w:val="28"/>
          <w:lang w:val="el-GR"/>
        </w:rPr>
        <w:t>(</w:t>
      </w:r>
      <w:r w:rsidR="007361FD">
        <w:rPr>
          <w:rFonts w:asciiTheme="minorHAnsi" w:hAnsiTheme="minorHAnsi" w:cstheme="minorHAnsi"/>
          <w:b/>
          <w:bCs/>
          <w:color w:val="FF0000"/>
          <w:sz w:val="28"/>
          <w:szCs w:val="28"/>
          <w:lang w:val="el-GR"/>
        </w:rPr>
        <w:t>ΔΕΥΤΕΡΟΣ</w:t>
      </w:r>
      <w:r w:rsidRPr="007066F9">
        <w:rPr>
          <w:rFonts w:asciiTheme="minorHAnsi" w:hAnsiTheme="minorHAnsi" w:cstheme="minorHAnsi"/>
          <w:b/>
          <w:bCs/>
          <w:color w:val="FF0000"/>
          <w:sz w:val="28"/>
          <w:szCs w:val="28"/>
          <w:lang w:val="el-GR"/>
        </w:rPr>
        <w:t xml:space="preserve"> ΚΥΚΛΟΣ – ΔΙΑ ΖΩΣΗΣ – ΕΙΣ ΒΑΘΟΣ)</w:t>
      </w:r>
    </w:p>
    <w:p w14:paraId="2911C818" w14:textId="3B23D35D" w:rsidR="00BC068F" w:rsidRPr="00E3625F" w:rsidRDefault="00E3625F" w:rsidP="00E3625F">
      <w:pPr>
        <w:pStyle w:val="NormalWeb"/>
        <w:ind w:right="843"/>
        <w:jc w:val="center"/>
        <w:rPr>
          <w:rFonts w:asciiTheme="minorHAnsi" w:hAnsiTheme="minorHAnsi" w:cstheme="minorHAnsi"/>
          <w:lang w:val="el-GR"/>
        </w:rPr>
      </w:pPr>
      <w:r w:rsidRPr="00E3625F">
        <w:rPr>
          <w:rFonts w:asciiTheme="minorHAnsi" w:hAnsiTheme="minorHAnsi" w:cstheme="minorHAnsi"/>
          <w:lang w:val="el-GR"/>
        </w:rPr>
        <w:t>Στόχος η α</w:t>
      </w:r>
      <w:r w:rsidR="00BC068F" w:rsidRPr="00E3625F">
        <w:rPr>
          <w:rFonts w:asciiTheme="minorHAnsi" w:hAnsiTheme="minorHAnsi" w:cstheme="minorHAnsi"/>
          <w:lang w:val="el-GR"/>
        </w:rPr>
        <w:t>ναβάθμιση γνώσεων, δεξιοτήτων και εφαρμογών στη διδασκαλία για την Ευρωπαϊκή Ένωση και την Κύπρο με τη συμπλήρωση 20 χρόνων ένταξης</w:t>
      </w:r>
      <w:r>
        <w:rPr>
          <w:rFonts w:asciiTheme="minorHAnsi" w:hAnsiTheme="minorHAnsi" w:cstheme="minorHAnsi"/>
          <w:lang w:val="el-GR"/>
        </w:rPr>
        <w:t>.</w:t>
      </w:r>
    </w:p>
    <w:p w14:paraId="3E2B162A" w14:textId="75EFAB99" w:rsidR="00176E17" w:rsidRDefault="00176E17" w:rsidP="00BC068F">
      <w:pPr>
        <w:pStyle w:val="NormalWeb"/>
        <w:ind w:right="843"/>
        <w:jc w:val="center"/>
        <w:rPr>
          <w:rFonts w:asciiTheme="minorHAnsi" w:hAnsiTheme="minorHAnsi" w:cstheme="minorHAnsi"/>
          <w:b/>
          <w:bCs/>
          <w:lang w:val="el-GR"/>
        </w:rPr>
      </w:pPr>
      <w:r w:rsidRPr="00A40428">
        <w:rPr>
          <w:rFonts w:asciiTheme="minorHAnsi" w:hAnsiTheme="minorHAnsi" w:cstheme="minorHAnsi"/>
          <w:lang w:val="el-GR"/>
        </w:rPr>
        <w:t xml:space="preserve">Συνεργασία </w:t>
      </w:r>
      <w:r w:rsidRPr="00A40428">
        <w:rPr>
          <w:rFonts w:asciiTheme="minorHAnsi" w:hAnsiTheme="minorHAnsi" w:cstheme="minorHAnsi"/>
          <w:b/>
          <w:bCs/>
          <w:lang w:val="el-GR"/>
        </w:rPr>
        <w:t xml:space="preserve">Ιδρύματος </w:t>
      </w:r>
      <w:r w:rsidRPr="00A40428">
        <w:rPr>
          <w:rFonts w:asciiTheme="minorHAnsi" w:hAnsiTheme="minorHAnsi" w:cstheme="minorHAnsi"/>
          <w:b/>
          <w:bCs/>
        </w:rPr>
        <w:t>Universitas</w:t>
      </w:r>
      <w:r w:rsidRPr="00A40428">
        <w:rPr>
          <w:rFonts w:asciiTheme="minorHAnsi" w:hAnsiTheme="minorHAnsi" w:cstheme="minorHAnsi"/>
          <w:lang w:val="el-GR"/>
        </w:rPr>
        <w:t xml:space="preserve">  </w:t>
      </w:r>
      <w:r w:rsidR="00BC068F">
        <w:rPr>
          <w:rFonts w:asciiTheme="minorHAnsi" w:hAnsiTheme="minorHAnsi" w:cstheme="minorHAnsi"/>
          <w:lang w:val="el-GR"/>
        </w:rPr>
        <w:t xml:space="preserve">- </w:t>
      </w:r>
      <w:r w:rsidRPr="00A40428">
        <w:rPr>
          <w:rFonts w:asciiTheme="minorHAnsi" w:hAnsiTheme="minorHAnsi" w:cstheme="minorHAnsi"/>
          <w:b/>
          <w:bCs/>
          <w:lang w:val="el-GR"/>
        </w:rPr>
        <w:t xml:space="preserve">Παιδαγωγικού Ινστιτούτου Κύπρου </w:t>
      </w:r>
    </w:p>
    <w:p w14:paraId="3F99290B" w14:textId="670F41F2" w:rsidR="00BC068F" w:rsidRPr="00766B62" w:rsidRDefault="00BC068F" w:rsidP="00BC068F">
      <w:pPr>
        <w:pStyle w:val="NormalWeb"/>
        <w:ind w:right="843"/>
        <w:rPr>
          <w:rFonts w:asciiTheme="minorHAnsi" w:hAnsiTheme="minorHAnsi" w:cstheme="minorHAnsi"/>
          <w:b/>
          <w:bCs/>
          <w:lang w:val="el-GR"/>
        </w:rPr>
      </w:pPr>
      <w:r>
        <w:rPr>
          <w:rFonts w:asciiTheme="minorHAnsi" w:hAnsiTheme="minorHAnsi" w:cstheme="minorHAnsi"/>
          <w:b/>
          <w:bCs/>
          <w:lang w:val="el-GR"/>
        </w:rPr>
        <w:t xml:space="preserve">Το Ίδρυμα </w:t>
      </w:r>
      <w:r>
        <w:rPr>
          <w:rFonts w:asciiTheme="minorHAnsi" w:hAnsiTheme="minorHAnsi" w:cstheme="minorHAnsi"/>
          <w:b/>
          <w:bCs/>
        </w:rPr>
        <w:t>UNIVERSITAS</w:t>
      </w:r>
      <w:r w:rsidRPr="00BC068F">
        <w:rPr>
          <w:rFonts w:asciiTheme="minorHAnsi" w:hAnsiTheme="minorHAnsi" w:cstheme="minorHAnsi"/>
          <w:b/>
          <w:bCs/>
          <w:lang w:val="el-GR"/>
        </w:rPr>
        <w:t xml:space="preserve"> </w:t>
      </w:r>
      <w:r>
        <w:rPr>
          <w:rFonts w:asciiTheme="minorHAnsi" w:hAnsiTheme="minorHAnsi" w:cstheme="minorHAnsi"/>
          <w:b/>
          <w:bCs/>
          <w:lang w:val="el-GR"/>
        </w:rPr>
        <w:t>σε συνεργασία με το Παιδαγωγικό Ινστιτούτο ανακοινώνουν την έναρξη νέου κύκλου εξειδικευμένων σεμιναρίων κάτω από τον τίτλο « Εκπαιδευτικοί – Διαμορφωτές της Αλλαγής».</w:t>
      </w:r>
      <w:r w:rsidR="00766B62">
        <w:rPr>
          <w:rFonts w:asciiTheme="minorHAnsi" w:hAnsiTheme="minorHAnsi" w:cstheme="minorHAnsi"/>
          <w:b/>
          <w:bCs/>
          <w:lang w:val="el-GR"/>
        </w:rPr>
        <w:t xml:space="preserve"> </w:t>
      </w:r>
      <w:r>
        <w:rPr>
          <w:rFonts w:asciiTheme="minorHAnsi" w:hAnsiTheme="minorHAnsi" w:cstheme="minorHAnsi"/>
          <w:b/>
          <w:bCs/>
          <w:lang w:val="el-GR"/>
        </w:rPr>
        <w:t>Τα σεμινάρια θα διεξαχθούν με φυσική παρουσία στο Παιδαγωγικό Ινστιτούτο Κύπρου με βάση το ακόλουθο πρόγραμμα:</w:t>
      </w:r>
    </w:p>
    <w:tbl>
      <w:tblPr>
        <w:tblW w:w="9923" w:type="dxa"/>
        <w:shd w:val="clear" w:color="auto" w:fill="FBFBFE"/>
        <w:tblLayout w:type="fixed"/>
        <w:tblCellMar>
          <w:top w:w="15" w:type="dxa"/>
          <w:left w:w="15" w:type="dxa"/>
          <w:bottom w:w="15" w:type="dxa"/>
          <w:right w:w="15" w:type="dxa"/>
        </w:tblCellMar>
        <w:tblLook w:val="04A0" w:firstRow="1" w:lastRow="0" w:firstColumn="1" w:lastColumn="0" w:noHBand="0" w:noVBand="1"/>
      </w:tblPr>
      <w:tblGrid>
        <w:gridCol w:w="559"/>
        <w:gridCol w:w="3694"/>
        <w:gridCol w:w="1417"/>
        <w:gridCol w:w="1418"/>
        <w:gridCol w:w="2835"/>
      </w:tblGrid>
      <w:tr w:rsidR="004031F5" w:rsidRPr="00E05CF2" w14:paraId="0C367855" w14:textId="77777777" w:rsidTr="00C803DC">
        <w:tc>
          <w:tcPr>
            <w:tcW w:w="559" w:type="dxa"/>
            <w:tcBorders>
              <w:top w:val="single" w:sz="6" w:space="0" w:color="E7EAEC"/>
              <w:left w:val="nil"/>
              <w:bottom w:val="single" w:sz="6" w:space="0" w:color="E7EAEC"/>
              <w:right w:val="single" w:sz="6" w:space="0" w:color="E7E7E7"/>
            </w:tcBorders>
            <w:shd w:val="clear" w:color="auto" w:fill="F5F5F5"/>
            <w:tcMar>
              <w:top w:w="120" w:type="dxa"/>
              <w:left w:w="120" w:type="dxa"/>
              <w:bottom w:w="120" w:type="dxa"/>
              <w:right w:w="120" w:type="dxa"/>
            </w:tcMar>
            <w:hideMark/>
          </w:tcPr>
          <w:p w14:paraId="3701DB1D" w14:textId="77777777" w:rsidR="00BC068F" w:rsidRPr="00BC068F" w:rsidRDefault="00BC068F" w:rsidP="00BC068F">
            <w:pPr>
              <w:rPr>
                <w:rFonts w:eastAsia="Times New Roman" w:cstheme="minorHAnsi"/>
                <w:color w:val="000000" w:themeColor="text1"/>
                <w:lang w:val="en-CY" w:eastAsia="en-GB"/>
              </w:rPr>
            </w:pPr>
            <w:r w:rsidRPr="00BC068F">
              <w:rPr>
                <w:rFonts w:eastAsia="Times New Roman" w:cstheme="minorHAnsi"/>
                <w:color w:val="000000" w:themeColor="text1"/>
                <w:lang w:val="en-CY" w:eastAsia="en-GB"/>
              </w:rPr>
              <w:t>1</w:t>
            </w:r>
          </w:p>
        </w:tc>
        <w:tc>
          <w:tcPr>
            <w:tcW w:w="3694" w:type="dxa"/>
            <w:tcBorders>
              <w:top w:val="single" w:sz="6" w:space="0" w:color="E7EAEC"/>
              <w:left w:val="single" w:sz="6" w:space="0" w:color="E7E7E7"/>
              <w:bottom w:val="single" w:sz="6" w:space="0" w:color="E7EAEC"/>
              <w:right w:val="single" w:sz="6" w:space="0" w:color="E7E7E7"/>
            </w:tcBorders>
            <w:shd w:val="clear" w:color="auto" w:fill="F5F5F5"/>
            <w:tcMar>
              <w:top w:w="120" w:type="dxa"/>
              <w:left w:w="120" w:type="dxa"/>
              <w:bottom w:w="120" w:type="dxa"/>
              <w:right w:w="120" w:type="dxa"/>
            </w:tcMar>
            <w:hideMark/>
          </w:tcPr>
          <w:p w14:paraId="5D3FB981" w14:textId="77777777" w:rsidR="00BC068F" w:rsidRPr="00BC068F" w:rsidRDefault="00BC068F" w:rsidP="00BC068F">
            <w:pPr>
              <w:rPr>
                <w:rFonts w:eastAsia="Times New Roman" w:cstheme="minorHAnsi"/>
                <w:color w:val="000000" w:themeColor="text1"/>
                <w:lang w:val="en-CY" w:eastAsia="en-GB"/>
              </w:rPr>
            </w:pPr>
            <w:r w:rsidRPr="00BC068F">
              <w:rPr>
                <w:rFonts w:eastAsia="Times New Roman" w:cstheme="minorHAnsi"/>
                <w:color w:val="000000" w:themeColor="text1"/>
                <w:lang w:val="en-CY" w:eastAsia="en-GB"/>
              </w:rPr>
              <w:t>Ευρωπαϊκή Ένωση: Δημιουργία και εξέλιξη μέσα από τα βιώματα των λαών</w:t>
            </w:r>
          </w:p>
        </w:tc>
        <w:tc>
          <w:tcPr>
            <w:tcW w:w="1417" w:type="dxa"/>
            <w:tcBorders>
              <w:top w:val="single" w:sz="6" w:space="0" w:color="E7EAEC"/>
              <w:left w:val="single" w:sz="6" w:space="0" w:color="E7E7E7"/>
              <w:bottom w:val="single" w:sz="6" w:space="0" w:color="E7EAEC"/>
              <w:right w:val="single" w:sz="6" w:space="0" w:color="E7E7E7"/>
            </w:tcBorders>
            <w:shd w:val="clear" w:color="auto" w:fill="F5F5F5"/>
            <w:tcMar>
              <w:top w:w="120" w:type="dxa"/>
              <w:left w:w="120" w:type="dxa"/>
              <w:bottom w:w="120" w:type="dxa"/>
              <w:right w:w="120" w:type="dxa"/>
            </w:tcMar>
            <w:hideMark/>
          </w:tcPr>
          <w:p w14:paraId="71FA03F8" w14:textId="53E1F974" w:rsidR="00E3625F" w:rsidRDefault="00E05CF2" w:rsidP="00BC068F">
            <w:pPr>
              <w:rPr>
                <w:rFonts w:eastAsia="Times New Roman" w:cstheme="minorHAnsi"/>
                <w:color w:val="000000" w:themeColor="text1"/>
                <w:lang w:val="el-GR" w:eastAsia="en-GB"/>
              </w:rPr>
            </w:pPr>
            <w:r>
              <w:rPr>
                <w:rFonts w:eastAsia="Times New Roman" w:cstheme="minorHAnsi"/>
                <w:color w:val="000000" w:themeColor="text1"/>
                <w:lang w:val="el-GR" w:eastAsia="en-GB"/>
              </w:rPr>
              <w:t>ΔΕΥΤΕΡΑ</w:t>
            </w:r>
          </w:p>
          <w:p w14:paraId="70BC7F20" w14:textId="4EE7F7A0" w:rsidR="00BC068F" w:rsidRPr="00BC068F" w:rsidRDefault="00E05CF2" w:rsidP="00BC068F">
            <w:pPr>
              <w:rPr>
                <w:rFonts w:eastAsia="Times New Roman" w:cstheme="minorHAnsi"/>
                <w:color w:val="000000" w:themeColor="text1"/>
                <w:lang w:val="en-CY" w:eastAsia="en-GB"/>
              </w:rPr>
            </w:pPr>
            <w:r>
              <w:rPr>
                <w:rFonts w:eastAsia="Times New Roman" w:cstheme="minorHAnsi"/>
                <w:color w:val="000000" w:themeColor="text1"/>
                <w:lang w:val="el-GR" w:eastAsia="en-GB"/>
              </w:rPr>
              <w:t>13/5</w:t>
            </w:r>
            <w:r w:rsidR="00BC068F" w:rsidRPr="00BC068F">
              <w:rPr>
                <w:rFonts w:eastAsia="Times New Roman" w:cstheme="minorHAnsi"/>
                <w:color w:val="000000" w:themeColor="text1"/>
                <w:lang w:val="en-CY" w:eastAsia="en-GB"/>
              </w:rPr>
              <w:t>/2024</w:t>
            </w:r>
          </w:p>
        </w:tc>
        <w:tc>
          <w:tcPr>
            <w:tcW w:w="1418" w:type="dxa"/>
            <w:tcBorders>
              <w:top w:val="single" w:sz="6" w:space="0" w:color="E7EAEC"/>
              <w:left w:val="single" w:sz="6" w:space="0" w:color="E7E7E7"/>
              <w:bottom w:val="single" w:sz="6" w:space="0" w:color="E7EAEC"/>
              <w:right w:val="single" w:sz="6" w:space="0" w:color="E7E7E7"/>
            </w:tcBorders>
            <w:shd w:val="clear" w:color="auto" w:fill="F5F5F5"/>
            <w:tcMar>
              <w:top w:w="120" w:type="dxa"/>
              <w:left w:w="120" w:type="dxa"/>
              <w:bottom w:w="120" w:type="dxa"/>
              <w:right w:w="120" w:type="dxa"/>
            </w:tcMar>
            <w:hideMark/>
          </w:tcPr>
          <w:p w14:paraId="0A65D2BC" w14:textId="77777777" w:rsidR="00BC068F" w:rsidRPr="00BC068F" w:rsidRDefault="00BC068F" w:rsidP="00BC068F">
            <w:pPr>
              <w:rPr>
                <w:rFonts w:eastAsia="Times New Roman" w:cstheme="minorHAnsi"/>
                <w:color w:val="000000" w:themeColor="text1"/>
                <w:lang w:val="en-CY" w:eastAsia="en-GB"/>
              </w:rPr>
            </w:pPr>
            <w:r w:rsidRPr="00BC068F">
              <w:rPr>
                <w:rFonts w:eastAsia="Times New Roman" w:cstheme="minorHAnsi"/>
                <w:color w:val="000000" w:themeColor="text1"/>
                <w:lang w:val="en-CY" w:eastAsia="en-GB"/>
              </w:rPr>
              <w:t>16:00 - 19:00</w:t>
            </w:r>
          </w:p>
        </w:tc>
        <w:tc>
          <w:tcPr>
            <w:tcW w:w="2835" w:type="dxa"/>
            <w:tcBorders>
              <w:top w:val="single" w:sz="6" w:space="0" w:color="E7EAEC"/>
              <w:left w:val="single" w:sz="6" w:space="0" w:color="E7E7E7"/>
              <w:bottom w:val="single" w:sz="6" w:space="0" w:color="E7EAEC"/>
              <w:right w:val="single" w:sz="6" w:space="0" w:color="E7E7E7"/>
            </w:tcBorders>
            <w:shd w:val="clear" w:color="auto" w:fill="F5F5F5"/>
            <w:tcMar>
              <w:top w:w="120" w:type="dxa"/>
              <w:left w:w="120" w:type="dxa"/>
              <w:bottom w:w="120" w:type="dxa"/>
              <w:right w:w="120" w:type="dxa"/>
            </w:tcMar>
            <w:hideMark/>
          </w:tcPr>
          <w:p w14:paraId="7F521D2E" w14:textId="77777777" w:rsidR="00BC068F" w:rsidRPr="00BC068F" w:rsidRDefault="00BC068F" w:rsidP="00BC068F">
            <w:pPr>
              <w:rPr>
                <w:rFonts w:eastAsia="Times New Roman" w:cstheme="minorHAnsi"/>
                <w:color w:val="000000" w:themeColor="text1"/>
                <w:lang w:val="en-CY" w:eastAsia="en-GB"/>
              </w:rPr>
            </w:pPr>
            <w:r w:rsidRPr="00BC068F">
              <w:rPr>
                <w:rFonts w:eastAsia="Times New Roman" w:cstheme="minorHAnsi"/>
                <w:color w:val="000000" w:themeColor="text1"/>
                <w:lang w:val="en-CY" w:eastAsia="en-GB"/>
              </w:rPr>
              <w:t>Π.Ι. - Π212+Π213 Πάνω Διάδρομος</w:t>
            </w:r>
          </w:p>
        </w:tc>
      </w:tr>
      <w:tr w:rsidR="004031F5" w:rsidRPr="00E05CF2" w14:paraId="0DF10E71" w14:textId="77777777" w:rsidTr="00C803DC">
        <w:tc>
          <w:tcPr>
            <w:tcW w:w="559" w:type="dxa"/>
            <w:tcBorders>
              <w:top w:val="single" w:sz="6" w:space="0" w:color="E7EAEC"/>
              <w:left w:val="nil"/>
              <w:bottom w:val="single" w:sz="6" w:space="0" w:color="E7EAEC"/>
              <w:right w:val="single" w:sz="6" w:space="0" w:color="E7E7E7"/>
            </w:tcBorders>
            <w:shd w:val="clear" w:color="auto" w:fill="F5F5F5"/>
            <w:tcMar>
              <w:top w:w="120" w:type="dxa"/>
              <w:left w:w="120" w:type="dxa"/>
              <w:bottom w:w="120" w:type="dxa"/>
              <w:right w:w="120" w:type="dxa"/>
            </w:tcMar>
          </w:tcPr>
          <w:p w14:paraId="1418DCAA" w14:textId="3A2928CC" w:rsidR="00C803DC" w:rsidRPr="004031F5" w:rsidRDefault="00C803DC" w:rsidP="00C803DC">
            <w:pPr>
              <w:rPr>
                <w:rFonts w:eastAsia="Times New Roman" w:cstheme="minorHAnsi"/>
                <w:color w:val="000000" w:themeColor="text1"/>
                <w:lang w:val="el-GR" w:eastAsia="en-GB"/>
              </w:rPr>
            </w:pPr>
            <w:r w:rsidRPr="004031F5">
              <w:rPr>
                <w:rFonts w:eastAsia="Times New Roman" w:cstheme="minorHAnsi"/>
                <w:color w:val="000000" w:themeColor="text1"/>
                <w:lang w:val="el-GR" w:eastAsia="en-GB"/>
              </w:rPr>
              <w:t>2</w:t>
            </w:r>
          </w:p>
        </w:tc>
        <w:tc>
          <w:tcPr>
            <w:tcW w:w="3694" w:type="dxa"/>
            <w:tcBorders>
              <w:top w:val="single" w:sz="6" w:space="0" w:color="E7EAEC"/>
              <w:left w:val="single" w:sz="6" w:space="0" w:color="E7E7E7"/>
              <w:bottom w:val="single" w:sz="6" w:space="0" w:color="E7EAEC"/>
              <w:right w:val="single" w:sz="6" w:space="0" w:color="E7E7E7"/>
            </w:tcBorders>
            <w:shd w:val="clear" w:color="auto" w:fill="F5F5F5"/>
            <w:tcMar>
              <w:top w:w="120" w:type="dxa"/>
              <w:left w:w="120" w:type="dxa"/>
              <w:bottom w:w="120" w:type="dxa"/>
              <w:right w:w="120" w:type="dxa"/>
            </w:tcMar>
          </w:tcPr>
          <w:p w14:paraId="18D6339C" w14:textId="357D35DF" w:rsidR="00C803DC" w:rsidRPr="004031F5" w:rsidRDefault="00C803DC" w:rsidP="00C803DC">
            <w:pPr>
              <w:rPr>
                <w:rFonts w:eastAsia="Times New Roman" w:cstheme="minorHAnsi"/>
                <w:color w:val="000000" w:themeColor="text1"/>
                <w:lang w:val="el-GR" w:eastAsia="en-GB"/>
              </w:rPr>
            </w:pPr>
            <w:r w:rsidRPr="004031F5">
              <w:rPr>
                <w:rFonts w:cstheme="minorHAnsi"/>
                <w:color w:val="000000" w:themeColor="text1"/>
                <w:shd w:val="clear" w:color="auto" w:fill="F5F5F5"/>
                <w:lang w:val="el-GR"/>
              </w:rPr>
              <w:t>Ευρωπαϊκή Ένωση: Πολιτική και ιδεολογική διαπάλη μπροστά σε νέες προκλήσεις</w:t>
            </w:r>
          </w:p>
        </w:tc>
        <w:tc>
          <w:tcPr>
            <w:tcW w:w="1417" w:type="dxa"/>
            <w:tcBorders>
              <w:top w:val="single" w:sz="6" w:space="0" w:color="E7EAEC"/>
              <w:left w:val="single" w:sz="6" w:space="0" w:color="E7E7E7"/>
              <w:bottom w:val="single" w:sz="6" w:space="0" w:color="E7EAEC"/>
              <w:right w:val="single" w:sz="6" w:space="0" w:color="E7E7E7"/>
            </w:tcBorders>
            <w:shd w:val="clear" w:color="auto" w:fill="F5F5F5"/>
            <w:tcMar>
              <w:top w:w="120" w:type="dxa"/>
              <w:left w:w="120" w:type="dxa"/>
              <w:bottom w:w="120" w:type="dxa"/>
              <w:right w:w="120" w:type="dxa"/>
            </w:tcMar>
          </w:tcPr>
          <w:p w14:paraId="6A513E1C" w14:textId="6FBB0344" w:rsidR="00E3625F" w:rsidRDefault="00E05CF2" w:rsidP="00C803DC">
            <w:pPr>
              <w:rPr>
                <w:rFonts w:eastAsia="Times New Roman" w:cstheme="minorHAnsi"/>
                <w:color w:val="000000" w:themeColor="text1"/>
                <w:lang w:val="el-GR" w:eastAsia="en-GB"/>
              </w:rPr>
            </w:pPr>
            <w:r>
              <w:rPr>
                <w:rFonts w:eastAsia="Times New Roman" w:cstheme="minorHAnsi"/>
                <w:color w:val="000000" w:themeColor="text1"/>
                <w:lang w:val="el-GR" w:eastAsia="en-GB"/>
              </w:rPr>
              <w:t>ΤΕΤΑΡΤΗ</w:t>
            </w:r>
          </w:p>
          <w:p w14:paraId="6C86B6F2" w14:textId="3919990E" w:rsidR="00C803DC" w:rsidRPr="004031F5" w:rsidRDefault="00E05CF2" w:rsidP="00C803DC">
            <w:pPr>
              <w:rPr>
                <w:rFonts w:eastAsia="Times New Roman" w:cstheme="minorHAnsi"/>
                <w:color w:val="000000" w:themeColor="text1"/>
                <w:lang w:val="el-GR" w:eastAsia="en-GB"/>
              </w:rPr>
            </w:pPr>
            <w:r>
              <w:rPr>
                <w:rFonts w:eastAsia="Times New Roman" w:cstheme="minorHAnsi"/>
                <w:color w:val="000000" w:themeColor="text1"/>
                <w:lang w:val="el-GR" w:eastAsia="en-GB"/>
              </w:rPr>
              <w:t>15/5</w:t>
            </w:r>
            <w:r w:rsidR="00C803DC" w:rsidRPr="004031F5">
              <w:rPr>
                <w:rFonts w:eastAsia="Times New Roman" w:cstheme="minorHAnsi"/>
                <w:color w:val="000000" w:themeColor="text1"/>
                <w:lang w:val="el-GR" w:eastAsia="en-GB"/>
              </w:rPr>
              <w:t>/2024</w:t>
            </w:r>
          </w:p>
        </w:tc>
        <w:tc>
          <w:tcPr>
            <w:tcW w:w="1418" w:type="dxa"/>
            <w:tcBorders>
              <w:top w:val="single" w:sz="6" w:space="0" w:color="E7EAEC"/>
              <w:left w:val="single" w:sz="6" w:space="0" w:color="E7E7E7"/>
              <w:bottom w:val="single" w:sz="6" w:space="0" w:color="E7EAEC"/>
              <w:right w:val="single" w:sz="6" w:space="0" w:color="E7E7E7"/>
            </w:tcBorders>
            <w:shd w:val="clear" w:color="auto" w:fill="F5F5F5"/>
            <w:tcMar>
              <w:top w:w="120" w:type="dxa"/>
              <w:left w:w="120" w:type="dxa"/>
              <w:bottom w:w="120" w:type="dxa"/>
              <w:right w:w="120" w:type="dxa"/>
            </w:tcMar>
          </w:tcPr>
          <w:p w14:paraId="07254280" w14:textId="10C39615" w:rsidR="00C803DC" w:rsidRPr="004031F5" w:rsidRDefault="00C803DC" w:rsidP="00C803DC">
            <w:pPr>
              <w:rPr>
                <w:rFonts w:eastAsia="Times New Roman" w:cstheme="minorHAnsi"/>
                <w:color w:val="000000" w:themeColor="text1"/>
                <w:lang w:val="en-CY" w:eastAsia="en-GB"/>
              </w:rPr>
            </w:pPr>
            <w:r w:rsidRPr="00BC068F">
              <w:rPr>
                <w:rFonts w:eastAsia="Times New Roman" w:cstheme="minorHAnsi"/>
                <w:color w:val="000000" w:themeColor="text1"/>
                <w:lang w:val="en-CY" w:eastAsia="en-GB"/>
              </w:rPr>
              <w:t>16:00 - 19:00</w:t>
            </w:r>
          </w:p>
        </w:tc>
        <w:tc>
          <w:tcPr>
            <w:tcW w:w="2835" w:type="dxa"/>
            <w:tcBorders>
              <w:top w:val="single" w:sz="6" w:space="0" w:color="E7EAEC"/>
              <w:left w:val="single" w:sz="6" w:space="0" w:color="E7E7E7"/>
              <w:bottom w:val="single" w:sz="6" w:space="0" w:color="E7EAEC"/>
              <w:right w:val="single" w:sz="6" w:space="0" w:color="E7E7E7"/>
            </w:tcBorders>
            <w:shd w:val="clear" w:color="auto" w:fill="F5F5F5"/>
            <w:tcMar>
              <w:top w:w="120" w:type="dxa"/>
              <w:left w:w="120" w:type="dxa"/>
              <w:bottom w:w="120" w:type="dxa"/>
              <w:right w:w="120" w:type="dxa"/>
            </w:tcMar>
          </w:tcPr>
          <w:p w14:paraId="3B74E139" w14:textId="3A6159BA" w:rsidR="00C803DC" w:rsidRPr="004031F5" w:rsidRDefault="00C803DC" w:rsidP="00C803DC">
            <w:pPr>
              <w:rPr>
                <w:rFonts w:eastAsia="Times New Roman" w:cstheme="minorHAnsi"/>
                <w:color w:val="000000" w:themeColor="text1"/>
                <w:lang w:val="en-CY" w:eastAsia="en-GB"/>
              </w:rPr>
            </w:pPr>
            <w:r w:rsidRPr="00BC068F">
              <w:rPr>
                <w:rFonts w:eastAsia="Times New Roman" w:cstheme="minorHAnsi"/>
                <w:color w:val="000000" w:themeColor="text1"/>
                <w:lang w:val="en-CY" w:eastAsia="en-GB"/>
              </w:rPr>
              <w:t>Π.Ι. - Π212+Π213 Πάνω Διάδρομος</w:t>
            </w:r>
          </w:p>
        </w:tc>
      </w:tr>
      <w:tr w:rsidR="004031F5" w:rsidRPr="00E05CF2" w14:paraId="25828B53" w14:textId="77777777" w:rsidTr="00C803DC">
        <w:tc>
          <w:tcPr>
            <w:tcW w:w="559" w:type="dxa"/>
            <w:tcBorders>
              <w:top w:val="single" w:sz="6" w:space="0" w:color="E7EAEC"/>
              <w:left w:val="nil"/>
              <w:bottom w:val="single" w:sz="6" w:space="0" w:color="E7EAEC"/>
              <w:right w:val="single" w:sz="6" w:space="0" w:color="E7E7E7"/>
            </w:tcBorders>
            <w:shd w:val="clear" w:color="auto" w:fill="F5F5F5"/>
            <w:tcMar>
              <w:top w:w="120" w:type="dxa"/>
              <w:left w:w="120" w:type="dxa"/>
              <w:bottom w:w="120" w:type="dxa"/>
              <w:right w:w="120" w:type="dxa"/>
            </w:tcMar>
          </w:tcPr>
          <w:p w14:paraId="5E5007AD" w14:textId="580EFC90" w:rsidR="00C803DC" w:rsidRPr="004031F5" w:rsidRDefault="00C803DC" w:rsidP="00C803DC">
            <w:pPr>
              <w:rPr>
                <w:rFonts w:eastAsia="Times New Roman" w:cstheme="minorHAnsi"/>
                <w:color w:val="000000" w:themeColor="text1"/>
                <w:lang w:val="el-GR" w:eastAsia="en-GB"/>
              </w:rPr>
            </w:pPr>
            <w:r w:rsidRPr="004031F5">
              <w:rPr>
                <w:rFonts w:eastAsia="Times New Roman" w:cstheme="minorHAnsi"/>
                <w:color w:val="000000" w:themeColor="text1"/>
                <w:lang w:val="el-GR" w:eastAsia="en-GB"/>
              </w:rPr>
              <w:t>3</w:t>
            </w:r>
          </w:p>
        </w:tc>
        <w:tc>
          <w:tcPr>
            <w:tcW w:w="3694" w:type="dxa"/>
            <w:tcBorders>
              <w:top w:val="single" w:sz="6" w:space="0" w:color="E7EAEC"/>
              <w:left w:val="single" w:sz="6" w:space="0" w:color="E7E7E7"/>
              <w:bottom w:val="single" w:sz="6" w:space="0" w:color="E7EAEC"/>
              <w:right w:val="single" w:sz="6" w:space="0" w:color="E7E7E7"/>
            </w:tcBorders>
            <w:shd w:val="clear" w:color="auto" w:fill="F5F5F5"/>
            <w:tcMar>
              <w:top w:w="120" w:type="dxa"/>
              <w:left w:w="120" w:type="dxa"/>
              <w:bottom w:w="120" w:type="dxa"/>
              <w:right w:w="120" w:type="dxa"/>
            </w:tcMar>
          </w:tcPr>
          <w:p w14:paraId="3F43652B" w14:textId="37F8888C" w:rsidR="00C803DC" w:rsidRPr="004031F5" w:rsidRDefault="00C803DC" w:rsidP="00C803DC">
            <w:pPr>
              <w:rPr>
                <w:rFonts w:eastAsia="Times New Roman" w:cstheme="minorHAnsi"/>
                <w:color w:val="000000" w:themeColor="text1"/>
                <w:lang w:val="en-CY" w:eastAsia="en-GB"/>
              </w:rPr>
            </w:pPr>
            <w:r w:rsidRPr="004031F5">
              <w:rPr>
                <w:rFonts w:cstheme="minorHAnsi"/>
                <w:color w:val="000000" w:themeColor="text1"/>
                <w:shd w:val="clear" w:color="auto" w:fill="F5F5F5"/>
                <w:lang w:val="el-GR"/>
              </w:rPr>
              <w:t>Ευρωπαϊκή Ένωση: Ο απρόβλεπτος κόσμος και οι προκλήσεις χωρίς σύνορα</w:t>
            </w:r>
          </w:p>
        </w:tc>
        <w:tc>
          <w:tcPr>
            <w:tcW w:w="1417" w:type="dxa"/>
            <w:tcBorders>
              <w:top w:val="single" w:sz="6" w:space="0" w:color="E7EAEC"/>
              <w:left w:val="single" w:sz="6" w:space="0" w:color="E7E7E7"/>
              <w:bottom w:val="single" w:sz="6" w:space="0" w:color="E7EAEC"/>
              <w:right w:val="single" w:sz="6" w:space="0" w:color="E7E7E7"/>
            </w:tcBorders>
            <w:shd w:val="clear" w:color="auto" w:fill="F5F5F5"/>
            <w:tcMar>
              <w:top w:w="120" w:type="dxa"/>
              <w:left w:w="120" w:type="dxa"/>
              <w:bottom w:w="120" w:type="dxa"/>
              <w:right w:w="120" w:type="dxa"/>
            </w:tcMar>
          </w:tcPr>
          <w:p w14:paraId="616EF72D" w14:textId="5D80D120" w:rsidR="00E3625F" w:rsidRDefault="00E3625F" w:rsidP="00C803DC">
            <w:pPr>
              <w:rPr>
                <w:rFonts w:eastAsia="Times New Roman" w:cstheme="minorHAnsi"/>
                <w:color w:val="000000" w:themeColor="text1"/>
                <w:lang w:val="el-GR" w:eastAsia="en-GB"/>
              </w:rPr>
            </w:pPr>
            <w:r>
              <w:rPr>
                <w:rFonts w:eastAsia="Times New Roman" w:cstheme="minorHAnsi"/>
                <w:color w:val="000000" w:themeColor="text1"/>
                <w:lang w:val="el-GR" w:eastAsia="en-GB"/>
              </w:rPr>
              <w:t>Τ</w:t>
            </w:r>
            <w:r w:rsidR="00E05CF2">
              <w:rPr>
                <w:rFonts w:eastAsia="Times New Roman" w:cstheme="minorHAnsi"/>
                <w:color w:val="000000" w:themeColor="text1"/>
                <w:lang w:val="el-GR" w:eastAsia="en-GB"/>
              </w:rPr>
              <w:t>ΕΤΑΡΤΗ</w:t>
            </w:r>
          </w:p>
          <w:p w14:paraId="178CFCFD" w14:textId="3359BB4A" w:rsidR="00C803DC" w:rsidRPr="004031F5" w:rsidRDefault="00E05CF2" w:rsidP="00C803DC">
            <w:pPr>
              <w:rPr>
                <w:rFonts w:eastAsia="Times New Roman" w:cstheme="minorHAnsi"/>
                <w:color w:val="000000" w:themeColor="text1"/>
                <w:lang w:val="el-GR" w:eastAsia="en-GB"/>
              </w:rPr>
            </w:pPr>
            <w:r>
              <w:rPr>
                <w:rFonts w:eastAsia="Times New Roman" w:cstheme="minorHAnsi"/>
                <w:color w:val="000000" w:themeColor="text1"/>
                <w:lang w:val="el-GR" w:eastAsia="en-GB"/>
              </w:rPr>
              <w:t>22/5</w:t>
            </w:r>
            <w:r w:rsidR="00C803DC" w:rsidRPr="004031F5">
              <w:rPr>
                <w:rFonts w:eastAsia="Times New Roman" w:cstheme="minorHAnsi"/>
                <w:color w:val="000000" w:themeColor="text1"/>
                <w:lang w:val="el-GR" w:eastAsia="en-GB"/>
              </w:rPr>
              <w:t>/2024</w:t>
            </w:r>
          </w:p>
        </w:tc>
        <w:tc>
          <w:tcPr>
            <w:tcW w:w="1418" w:type="dxa"/>
            <w:tcBorders>
              <w:top w:val="single" w:sz="6" w:space="0" w:color="E7EAEC"/>
              <w:left w:val="single" w:sz="6" w:space="0" w:color="E7E7E7"/>
              <w:bottom w:val="single" w:sz="6" w:space="0" w:color="E7EAEC"/>
              <w:right w:val="single" w:sz="6" w:space="0" w:color="E7E7E7"/>
            </w:tcBorders>
            <w:shd w:val="clear" w:color="auto" w:fill="F5F5F5"/>
            <w:tcMar>
              <w:top w:w="120" w:type="dxa"/>
              <w:left w:w="120" w:type="dxa"/>
              <w:bottom w:w="120" w:type="dxa"/>
              <w:right w:w="120" w:type="dxa"/>
            </w:tcMar>
          </w:tcPr>
          <w:p w14:paraId="16D22BA3" w14:textId="0EF7BF4B" w:rsidR="00C803DC" w:rsidRPr="004031F5" w:rsidRDefault="00C803DC" w:rsidP="00C803DC">
            <w:pPr>
              <w:rPr>
                <w:rFonts w:eastAsia="Times New Roman" w:cstheme="minorHAnsi"/>
                <w:color w:val="000000" w:themeColor="text1"/>
                <w:lang w:val="en-CY" w:eastAsia="en-GB"/>
              </w:rPr>
            </w:pPr>
            <w:r w:rsidRPr="00BC068F">
              <w:rPr>
                <w:rFonts w:eastAsia="Times New Roman" w:cstheme="minorHAnsi"/>
                <w:color w:val="000000" w:themeColor="text1"/>
                <w:lang w:val="en-CY" w:eastAsia="en-GB"/>
              </w:rPr>
              <w:t>16:00 - 19:00</w:t>
            </w:r>
          </w:p>
        </w:tc>
        <w:tc>
          <w:tcPr>
            <w:tcW w:w="2835" w:type="dxa"/>
            <w:tcBorders>
              <w:top w:val="single" w:sz="6" w:space="0" w:color="E7EAEC"/>
              <w:left w:val="single" w:sz="6" w:space="0" w:color="E7E7E7"/>
              <w:bottom w:val="single" w:sz="6" w:space="0" w:color="E7EAEC"/>
              <w:right w:val="single" w:sz="6" w:space="0" w:color="E7E7E7"/>
            </w:tcBorders>
            <w:shd w:val="clear" w:color="auto" w:fill="F5F5F5"/>
            <w:tcMar>
              <w:top w:w="120" w:type="dxa"/>
              <w:left w:w="120" w:type="dxa"/>
              <w:bottom w:w="120" w:type="dxa"/>
              <w:right w:w="120" w:type="dxa"/>
            </w:tcMar>
          </w:tcPr>
          <w:p w14:paraId="17E0C8C2" w14:textId="51724BEE" w:rsidR="00C803DC" w:rsidRPr="004031F5" w:rsidRDefault="00C803DC" w:rsidP="00C803DC">
            <w:pPr>
              <w:rPr>
                <w:rFonts w:eastAsia="Times New Roman" w:cstheme="minorHAnsi"/>
                <w:color w:val="000000" w:themeColor="text1"/>
                <w:lang w:val="en-CY" w:eastAsia="en-GB"/>
              </w:rPr>
            </w:pPr>
            <w:r w:rsidRPr="00BC068F">
              <w:rPr>
                <w:rFonts w:eastAsia="Times New Roman" w:cstheme="minorHAnsi"/>
                <w:color w:val="000000" w:themeColor="text1"/>
                <w:lang w:val="en-CY" w:eastAsia="en-GB"/>
              </w:rPr>
              <w:t>Π.Ι. - Π212+Π213 Πάνω Διάδρομος</w:t>
            </w:r>
          </w:p>
        </w:tc>
      </w:tr>
      <w:tr w:rsidR="004031F5" w:rsidRPr="00E05CF2" w14:paraId="68FA8C2B" w14:textId="77777777" w:rsidTr="00C803DC">
        <w:tc>
          <w:tcPr>
            <w:tcW w:w="559" w:type="dxa"/>
            <w:tcBorders>
              <w:top w:val="single" w:sz="6" w:space="0" w:color="E7EAEC"/>
              <w:left w:val="nil"/>
              <w:bottom w:val="nil"/>
              <w:right w:val="single" w:sz="6" w:space="0" w:color="E7E7E7"/>
            </w:tcBorders>
            <w:shd w:val="clear" w:color="auto" w:fill="F5F5F5"/>
            <w:tcMar>
              <w:top w:w="120" w:type="dxa"/>
              <w:left w:w="120" w:type="dxa"/>
              <w:bottom w:w="120" w:type="dxa"/>
              <w:right w:w="120" w:type="dxa"/>
            </w:tcMar>
          </w:tcPr>
          <w:p w14:paraId="567041C5" w14:textId="51FC1413" w:rsidR="00C803DC" w:rsidRPr="004031F5" w:rsidRDefault="00C803DC" w:rsidP="00C803DC">
            <w:pPr>
              <w:rPr>
                <w:rFonts w:eastAsia="Times New Roman" w:cstheme="minorHAnsi"/>
                <w:color w:val="000000" w:themeColor="text1"/>
                <w:lang w:val="el-GR" w:eastAsia="en-GB"/>
              </w:rPr>
            </w:pPr>
            <w:r w:rsidRPr="004031F5">
              <w:rPr>
                <w:rFonts w:eastAsia="Times New Roman" w:cstheme="minorHAnsi"/>
                <w:color w:val="000000" w:themeColor="text1"/>
                <w:lang w:val="el-GR" w:eastAsia="en-GB"/>
              </w:rPr>
              <w:t>4</w:t>
            </w:r>
          </w:p>
        </w:tc>
        <w:tc>
          <w:tcPr>
            <w:tcW w:w="3694" w:type="dxa"/>
            <w:tcBorders>
              <w:top w:val="single" w:sz="6" w:space="0" w:color="E7EAEC"/>
              <w:left w:val="single" w:sz="6" w:space="0" w:color="E7E7E7"/>
              <w:bottom w:val="nil"/>
              <w:right w:val="single" w:sz="6" w:space="0" w:color="E7E7E7"/>
            </w:tcBorders>
            <w:shd w:val="clear" w:color="auto" w:fill="F5F5F5"/>
            <w:tcMar>
              <w:top w:w="120" w:type="dxa"/>
              <w:left w:w="120" w:type="dxa"/>
              <w:bottom w:w="120" w:type="dxa"/>
              <w:right w:w="120" w:type="dxa"/>
            </w:tcMar>
          </w:tcPr>
          <w:p w14:paraId="2B980819" w14:textId="367E276A" w:rsidR="00C803DC" w:rsidRPr="004031F5" w:rsidRDefault="00C803DC" w:rsidP="00C803DC">
            <w:pPr>
              <w:rPr>
                <w:rFonts w:eastAsia="Times New Roman" w:cstheme="minorHAnsi"/>
                <w:color w:val="000000" w:themeColor="text1"/>
                <w:lang w:val="en-CY" w:eastAsia="en-GB"/>
              </w:rPr>
            </w:pPr>
            <w:r w:rsidRPr="004031F5">
              <w:rPr>
                <w:rFonts w:cstheme="minorHAnsi"/>
                <w:color w:val="000000" w:themeColor="text1"/>
                <w:shd w:val="clear" w:color="auto" w:fill="F5F5F5"/>
                <w:lang w:val="el-GR"/>
              </w:rPr>
              <w:t>Ευρωπαϊκή Ένωση: Το κυπριακό «ταξίδι» με εμπειρίες και προσδοκίες</w:t>
            </w:r>
          </w:p>
        </w:tc>
        <w:tc>
          <w:tcPr>
            <w:tcW w:w="1417" w:type="dxa"/>
            <w:tcBorders>
              <w:top w:val="single" w:sz="6" w:space="0" w:color="E7EAEC"/>
              <w:left w:val="single" w:sz="6" w:space="0" w:color="E7E7E7"/>
              <w:bottom w:val="nil"/>
              <w:right w:val="single" w:sz="6" w:space="0" w:color="E7E7E7"/>
            </w:tcBorders>
            <w:shd w:val="clear" w:color="auto" w:fill="F5F5F5"/>
            <w:tcMar>
              <w:top w:w="120" w:type="dxa"/>
              <w:left w:w="120" w:type="dxa"/>
              <w:bottom w:w="120" w:type="dxa"/>
              <w:right w:w="120" w:type="dxa"/>
            </w:tcMar>
          </w:tcPr>
          <w:p w14:paraId="1DAB0EC9" w14:textId="02DB95FF" w:rsidR="00E3625F" w:rsidRDefault="00E05CF2" w:rsidP="00C803DC">
            <w:pPr>
              <w:rPr>
                <w:rFonts w:eastAsia="Times New Roman" w:cstheme="minorHAnsi"/>
                <w:color w:val="000000" w:themeColor="text1"/>
                <w:lang w:val="el-GR" w:eastAsia="en-GB"/>
              </w:rPr>
            </w:pPr>
            <w:r>
              <w:rPr>
                <w:rFonts w:eastAsia="Times New Roman" w:cstheme="minorHAnsi"/>
                <w:color w:val="000000" w:themeColor="text1"/>
                <w:lang w:val="el-GR" w:eastAsia="en-GB"/>
              </w:rPr>
              <w:t>ΔΕΥΤΕΡΑ</w:t>
            </w:r>
          </w:p>
          <w:p w14:paraId="027B5F48" w14:textId="150CFA4B" w:rsidR="00C803DC" w:rsidRPr="004031F5" w:rsidRDefault="00E05CF2" w:rsidP="00C803DC">
            <w:pPr>
              <w:rPr>
                <w:rFonts w:eastAsia="Times New Roman" w:cstheme="minorHAnsi"/>
                <w:color w:val="000000" w:themeColor="text1"/>
                <w:lang w:val="el-GR" w:eastAsia="en-GB"/>
              </w:rPr>
            </w:pPr>
            <w:r>
              <w:rPr>
                <w:rFonts w:eastAsia="Times New Roman" w:cstheme="minorHAnsi"/>
                <w:color w:val="000000" w:themeColor="text1"/>
                <w:lang w:val="el-GR" w:eastAsia="en-GB"/>
              </w:rPr>
              <w:t>27/5</w:t>
            </w:r>
            <w:r w:rsidR="00C803DC" w:rsidRPr="004031F5">
              <w:rPr>
                <w:rFonts w:eastAsia="Times New Roman" w:cstheme="minorHAnsi"/>
                <w:color w:val="000000" w:themeColor="text1"/>
                <w:lang w:val="el-GR" w:eastAsia="en-GB"/>
              </w:rPr>
              <w:t>/2024</w:t>
            </w:r>
          </w:p>
        </w:tc>
        <w:tc>
          <w:tcPr>
            <w:tcW w:w="1418" w:type="dxa"/>
            <w:tcBorders>
              <w:top w:val="single" w:sz="6" w:space="0" w:color="E7EAEC"/>
              <w:left w:val="single" w:sz="6" w:space="0" w:color="E7E7E7"/>
              <w:bottom w:val="nil"/>
              <w:right w:val="single" w:sz="6" w:space="0" w:color="E7E7E7"/>
            </w:tcBorders>
            <w:shd w:val="clear" w:color="auto" w:fill="F5F5F5"/>
            <w:tcMar>
              <w:top w:w="120" w:type="dxa"/>
              <w:left w:w="120" w:type="dxa"/>
              <w:bottom w:w="120" w:type="dxa"/>
              <w:right w:w="120" w:type="dxa"/>
            </w:tcMar>
          </w:tcPr>
          <w:p w14:paraId="52030979" w14:textId="6EB2753F" w:rsidR="00C803DC" w:rsidRPr="004031F5" w:rsidRDefault="00C803DC" w:rsidP="00C803DC">
            <w:pPr>
              <w:rPr>
                <w:rFonts w:eastAsia="Times New Roman" w:cstheme="minorHAnsi"/>
                <w:color w:val="000000" w:themeColor="text1"/>
                <w:lang w:val="en-CY" w:eastAsia="en-GB"/>
              </w:rPr>
            </w:pPr>
            <w:r w:rsidRPr="00BC068F">
              <w:rPr>
                <w:rFonts w:eastAsia="Times New Roman" w:cstheme="minorHAnsi"/>
                <w:color w:val="000000" w:themeColor="text1"/>
                <w:lang w:val="en-CY" w:eastAsia="en-GB"/>
              </w:rPr>
              <w:t>16:00 - 19:00</w:t>
            </w:r>
          </w:p>
        </w:tc>
        <w:tc>
          <w:tcPr>
            <w:tcW w:w="2835" w:type="dxa"/>
            <w:tcBorders>
              <w:top w:val="single" w:sz="6" w:space="0" w:color="E7EAEC"/>
              <w:left w:val="single" w:sz="6" w:space="0" w:color="E7E7E7"/>
              <w:bottom w:val="nil"/>
              <w:right w:val="single" w:sz="6" w:space="0" w:color="E7E7E7"/>
            </w:tcBorders>
            <w:shd w:val="clear" w:color="auto" w:fill="F5F5F5"/>
            <w:tcMar>
              <w:top w:w="120" w:type="dxa"/>
              <w:left w:w="120" w:type="dxa"/>
              <w:bottom w:w="120" w:type="dxa"/>
              <w:right w:w="120" w:type="dxa"/>
            </w:tcMar>
          </w:tcPr>
          <w:p w14:paraId="598F4944" w14:textId="4F48E294" w:rsidR="00C803DC" w:rsidRPr="004031F5" w:rsidRDefault="00C803DC" w:rsidP="00C803DC">
            <w:pPr>
              <w:rPr>
                <w:rFonts w:eastAsia="Times New Roman" w:cstheme="minorHAnsi"/>
                <w:color w:val="000000" w:themeColor="text1"/>
                <w:lang w:val="en-CY" w:eastAsia="en-GB"/>
              </w:rPr>
            </w:pPr>
            <w:r w:rsidRPr="00BC068F">
              <w:rPr>
                <w:rFonts w:eastAsia="Times New Roman" w:cstheme="minorHAnsi"/>
                <w:color w:val="000000" w:themeColor="text1"/>
                <w:lang w:val="en-CY" w:eastAsia="en-GB"/>
              </w:rPr>
              <w:t>Π.Ι. - Π212+Π213 Πάνω Διάδρομος</w:t>
            </w:r>
          </w:p>
        </w:tc>
      </w:tr>
    </w:tbl>
    <w:p w14:paraId="19729A4E" w14:textId="1036F8B3" w:rsidR="00A91B3C" w:rsidRPr="00A91B3C" w:rsidRDefault="00A91B3C" w:rsidP="00C803DC">
      <w:pPr>
        <w:pStyle w:val="NormalWeb"/>
        <w:rPr>
          <w:rFonts w:asciiTheme="minorHAnsi" w:hAnsiTheme="minorHAnsi" w:cstheme="minorHAnsi"/>
          <w:b/>
          <w:bCs/>
          <w:lang w:val="el-GR"/>
        </w:rPr>
      </w:pPr>
      <w:r w:rsidRPr="00A91B3C">
        <w:rPr>
          <w:rFonts w:asciiTheme="minorHAnsi" w:hAnsiTheme="minorHAnsi" w:cstheme="minorHAnsi"/>
          <w:b/>
          <w:bCs/>
          <w:lang w:val="el-GR"/>
        </w:rPr>
        <w:t xml:space="preserve">ΕΓΓΡΑΦΕΣ </w:t>
      </w:r>
    </w:p>
    <w:p w14:paraId="5886249F" w14:textId="5ABAE801" w:rsidR="00766B62" w:rsidRDefault="00C803DC" w:rsidP="00C803DC">
      <w:pPr>
        <w:pStyle w:val="NormalWeb"/>
        <w:rPr>
          <w:rFonts w:asciiTheme="minorHAnsi" w:hAnsiTheme="minorHAnsi" w:cstheme="minorHAnsi"/>
          <w:lang w:val="el-GR"/>
        </w:rPr>
      </w:pPr>
      <w:r w:rsidRPr="00C803DC">
        <w:rPr>
          <w:rFonts w:asciiTheme="minorHAnsi" w:hAnsiTheme="minorHAnsi" w:cstheme="minorHAnsi"/>
          <w:lang w:val="el-GR"/>
        </w:rPr>
        <w:t xml:space="preserve">Οι </w:t>
      </w:r>
      <w:proofErr w:type="spellStart"/>
      <w:r w:rsidRPr="00C803DC">
        <w:rPr>
          <w:rFonts w:asciiTheme="minorHAnsi" w:hAnsiTheme="minorHAnsi" w:cstheme="minorHAnsi"/>
          <w:lang w:val="el-GR"/>
        </w:rPr>
        <w:t>εκπαιδευτικοι</w:t>
      </w:r>
      <w:proofErr w:type="spellEnd"/>
      <w:r w:rsidRPr="00C803DC">
        <w:rPr>
          <w:rFonts w:asciiTheme="minorHAnsi" w:hAnsiTheme="minorHAnsi" w:cstheme="minorHAnsi"/>
          <w:lang w:val="el-GR"/>
        </w:rPr>
        <w:t xml:space="preserve">́ που </w:t>
      </w:r>
      <w:proofErr w:type="spellStart"/>
      <w:r w:rsidRPr="00C803DC">
        <w:rPr>
          <w:rFonts w:asciiTheme="minorHAnsi" w:hAnsiTheme="minorHAnsi" w:cstheme="minorHAnsi"/>
          <w:lang w:val="el-GR"/>
        </w:rPr>
        <w:t>επιθυμούν</w:t>
      </w:r>
      <w:proofErr w:type="spellEnd"/>
      <w:r w:rsidRPr="00C803DC">
        <w:rPr>
          <w:rFonts w:asciiTheme="minorHAnsi" w:hAnsiTheme="minorHAnsi" w:cstheme="minorHAnsi"/>
          <w:lang w:val="el-GR"/>
        </w:rPr>
        <w:t xml:space="preserve"> να </w:t>
      </w:r>
      <w:proofErr w:type="spellStart"/>
      <w:r w:rsidRPr="00C803DC">
        <w:rPr>
          <w:rFonts w:asciiTheme="minorHAnsi" w:hAnsiTheme="minorHAnsi" w:cstheme="minorHAnsi"/>
          <w:lang w:val="el-GR"/>
        </w:rPr>
        <w:t>εγγραφούν</w:t>
      </w:r>
      <w:proofErr w:type="spellEnd"/>
      <w:r w:rsidRPr="00C803DC">
        <w:rPr>
          <w:rFonts w:asciiTheme="minorHAnsi" w:hAnsiTheme="minorHAnsi" w:cstheme="minorHAnsi"/>
          <w:lang w:val="el-GR"/>
        </w:rPr>
        <w:t xml:space="preserve"> στ</w:t>
      </w:r>
      <w:r w:rsidR="00A91B3C">
        <w:rPr>
          <w:rFonts w:asciiTheme="minorHAnsi" w:hAnsiTheme="minorHAnsi" w:cstheme="minorHAnsi"/>
          <w:lang w:val="el-GR"/>
        </w:rPr>
        <w:t xml:space="preserve">α εξειδικευμένα σεμινάρια </w:t>
      </w:r>
      <w:r w:rsidRPr="00C803DC">
        <w:rPr>
          <w:rFonts w:asciiTheme="minorHAnsi" w:hAnsiTheme="minorHAnsi" w:cstheme="minorHAnsi"/>
          <w:lang w:val="el-GR"/>
        </w:rPr>
        <w:t xml:space="preserve">θα </w:t>
      </w:r>
      <w:proofErr w:type="spellStart"/>
      <w:r w:rsidRPr="00C803DC">
        <w:rPr>
          <w:rFonts w:asciiTheme="minorHAnsi" w:hAnsiTheme="minorHAnsi" w:cstheme="minorHAnsi"/>
          <w:lang w:val="el-GR"/>
        </w:rPr>
        <w:t>πρέπει</w:t>
      </w:r>
      <w:proofErr w:type="spellEnd"/>
      <w:r w:rsidRPr="00C803DC">
        <w:rPr>
          <w:rFonts w:asciiTheme="minorHAnsi" w:hAnsiTheme="minorHAnsi" w:cstheme="minorHAnsi"/>
          <w:lang w:val="el-GR"/>
        </w:rPr>
        <w:t xml:space="preserve"> να </w:t>
      </w:r>
      <w:proofErr w:type="spellStart"/>
      <w:r w:rsidRPr="00C803DC">
        <w:rPr>
          <w:rFonts w:asciiTheme="minorHAnsi" w:hAnsiTheme="minorHAnsi" w:cstheme="minorHAnsi"/>
          <w:lang w:val="el-GR"/>
        </w:rPr>
        <w:t>δηλώσουν</w:t>
      </w:r>
      <w:proofErr w:type="spellEnd"/>
      <w:r w:rsidRPr="00C803DC">
        <w:rPr>
          <w:rFonts w:asciiTheme="minorHAnsi" w:hAnsiTheme="minorHAnsi" w:cstheme="minorHAnsi"/>
          <w:lang w:val="el-GR"/>
        </w:rPr>
        <w:t xml:space="preserve"> </w:t>
      </w:r>
      <w:proofErr w:type="spellStart"/>
      <w:r w:rsidRPr="00C803DC">
        <w:rPr>
          <w:rFonts w:asciiTheme="minorHAnsi" w:hAnsiTheme="minorHAnsi" w:cstheme="minorHAnsi"/>
          <w:lang w:val="el-GR"/>
        </w:rPr>
        <w:t>συμμετοχη</w:t>
      </w:r>
      <w:proofErr w:type="spellEnd"/>
      <w:r w:rsidRPr="00C803DC">
        <w:rPr>
          <w:rFonts w:asciiTheme="minorHAnsi" w:hAnsiTheme="minorHAnsi" w:cstheme="minorHAnsi"/>
          <w:lang w:val="el-GR"/>
        </w:rPr>
        <w:t xml:space="preserve">́, </w:t>
      </w:r>
      <w:proofErr w:type="spellStart"/>
      <w:r w:rsidRPr="00C803DC">
        <w:rPr>
          <w:rFonts w:asciiTheme="minorHAnsi" w:hAnsiTheme="minorHAnsi" w:cstheme="minorHAnsi"/>
          <w:lang w:val="el-GR"/>
        </w:rPr>
        <w:t>μέσω</w:t>
      </w:r>
      <w:proofErr w:type="spellEnd"/>
      <w:r w:rsidRPr="00C803DC">
        <w:rPr>
          <w:rFonts w:asciiTheme="minorHAnsi" w:hAnsiTheme="minorHAnsi" w:cstheme="minorHAnsi"/>
          <w:lang w:val="el-GR"/>
        </w:rPr>
        <w:t xml:space="preserve"> της </w:t>
      </w:r>
      <w:proofErr w:type="spellStart"/>
      <w:r w:rsidRPr="00C803DC">
        <w:rPr>
          <w:rFonts w:asciiTheme="minorHAnsi" w:hAnsiTheme="minorHAnsi" w:cstheme="minorHAnsi"/>
          <w:lang w:val="el-GR"/>
        </w:rPr>
        <w:t>ηλεκτρονικής</w:t>
      </w:r>
      <w:proofErr w:type="spellEnd"/>
      <w:r w:rsidRPr="00C803DC">
        <w:rPr>
          <w:rFonts w:asciiTheme="minorHAnsi" w:hAnsiTheme="minorHAnsi" w:cstheme="minorHAnsi"/>
          <w:lang w:val="el-GR"/>
        </w:rPr>
        <w:t xml:space="preserve"> </w:t>
      </w:r>
      <w:proofErr w:type="spellStart"/>
      <w:r w:rsidRPr="00C803DC">
        <w:rPr>
          <w:rFonts w:asciiTheme="minorHAnsi" w:hAnsiTheme="minorHAnsi" w:cstheme="minorHAnsi"/>
          <w:lang w:val="el-GR"/>
        </w:rPr>
        <w:t>πλατφόρμας</w:t>
      </w:r>
      <w:proofErr w:type="spellEnd"/>
      <w:r w:rsidRPr="00C803DC">
        <w:rPr>
          <w:rFonts w:asciiTheme="minorHAnsi" w:hAnsiTheme="minorHAnsi" w:cstheme="minorHAnsi"/>
          <w:lang w:val="el-GR"/>
        </w:rPr>
        <w:t xml:space="preserve"> </w:t>
      </w:r>
      <w:proofErr w:type="spellStart"/>
      <w:r w:rsidRPr="00C803DC">
        <w:rPr>
          <w:rFonts w:asciiTheme="minorHAnsi" w:hAnsiTheme="minorHAnsi" w:cstheme="minorHAnsi"/>
          <w:lang w:val="el-GR"/>
        </w:rPr>
        <w:t>εγγραφών</w:t>
      </w:r>
      <w:proofErr w:type="spellEnd"/>
      <w:r w:rsidRPr="00C803DC">
        <w:rPr>
          <w:rFonts w:asciiTheme="minorHAnsi" w:hAnsiTheme="minorHAnsi" w:cstheme="minorHAnsi"/>
          <w:lang w:val="el-GR"/>
        </w:rPr>
        <w:t xml:space="preserve"> του </w:t>
      </w:r>
      <w:proofErr w:type="spellStart"/>
      <w:r w:rsidRPr="00C803DC">
        <w:rPr>
          <w:rFonts w:asciiTheme="minorHAnsi" w:hAnsiTheme="minorHAnsi" w:cstheme="minorHAnsi"/>
          <w:lang w:val="el-GR"/>
        </w:rPr>
        <w:t>Παιδαγωγικου</w:t>
      </w:r>
      <w:proofErr w:type="spellEnd"/>
      <w:r w:rsidRPr="00C803DC">
        <w:rPr>
          <w:rFonts w:asciiTheme="minorHAnsi" w:hAnsiTheme="minorHAnsi" w:cstheme="minorHAnsi"/>
          <w:lang w:val="el-GR"/>
        </w:rPr>
        <w:t xml:space="preserve">́ </w:t>
      </w:r>
      <w:proofErr w:type="spellStart"/>
      <w:r w:rsidRPr="00C803DC">
        <w:rPr>
          <w:rFonts w:asciiTheme="minorHAnsi" w:hAnsiTheme="minorHAnsi" w:cstheme="minorHAnsi"/>
          <w:lang w:val="el-GR"/>
        </w:rPr>
        <w:t>Ινστιτούτου</w:t>
      </w:r>
      <w:proofErr w:type="spellEnd"/>
      <w:r w:rsidRPr="00C803DC">
        <w:rPr>
          <w:rFonts w:asciiTheme="minorHAnsi" w:hAnsiTheme="minorHAnsi" w:cstheme="minorHAnsi"/>
          <w:lang w:val="el-GR"/>
        </w:rPr>
        <w:t xml:space="preserve"> (</w:t>
      </w:r>
      <w:r w:rsidRPr="00C803DC">
        <w:rPr>
          <w:rFonts w:asciiTheme="minorHAnsi" w:hAnsiTheme="minorHAnsi" w:cstheme="minorHAnsi"/>
          <w:color w:val="0000FF"/>
        </w:rPr>
        <w:t>http</w:t>
      </w:r>
      <w:r w:rsidRPr="00C803DC">
        <w:rPr>
          <w:rFonts w:asciiTheme="minorHAnsi" w:hAnsiTheme="minorHAnsi" w:cstheme="minorHAnsi"/>
          <w:color w:val="0000FF"/>
          <w:lang w:val="el-GR"/>
        </w:rPr>
        <w:t>://</w:t>
      </w:r>
      <w:r w:rsidRPr="00C803DC">
        <w:rPr>
          <w:rFonts w:asciiTheme="minorHAnsi" w:hAnsiTheme="minorHAnsi" w:cstheme="minorHAnsi"/>
          <w:color w:val="0000FF"/>
        </w:rPr>
        <w:t>www</w:t>
      </w:r>
      <w:r w:rsidRPr="00C803DC">
        <w:rPr>
          <w:rFonts w:asciiTheme="minorHAnsi" w:hAnsiTheme="minorHAnsi" w:cstheme="minorHAnsi"/>
          <w:color w:val="0000FF"/>
          <w:lang w:val="el-GR"/>
        </w:rPr>
        <w:t>.</w:t>
      </w:r>
      <w:r w:rsidRPr="00C803DC">
        <w:rPr>
          <w:rFonts w:asciiTheme="minorHAnsi" w:hAnsiTheme="minorHAnsi" w:cstheme="minorHAnsi"/>
          <w:color w:val="0000FF"/>
        </w:rPr>
        <w:t>pi</w:t>
      </w:r>
      <w:r w:rsidRPr="00C803DC">
        <w:rPr>
          <w:rFonts w:asciiTheme="minorHAnsi" w:hAnsiTheme="minorHAnsi" w:cstheme="minorHAnsi"/>
          <w:color w:val="0000FF"/>
          <w:lang w:val="el-GR"/>
        </w:rPr>
        <w:t>-</w:t>
      </w:r>
      <w:proofErr w:type="spellStart"/>
      <w:r w:rsidRPr="00C803DC">
        <w:rPr>
          <w:rFonts w:asciiTheme="minorHAnsi" w:hAnsiTheme="minorHAnsi" w:cstheme="minorHAnsi"/>
          <w:color w:val="0000FF"/>
        </w:rPr>
        <w:t>eggrafes</w:t>
      </w:r>
      <w:proofErr w:type="spellEnd"/>
      <w:r w:rsidRPr="00C803DC">
        <w:rPr>
          <w:rFonts w:asciiTheme="minorHAnsi" w:hAnsiTheme="minorHAnsi" w:cstheme="minorHAnsi"/>
          <w:color w:val="0000FF"/>
          <w:lang w:val="el-GR"/>
        </w:rPr>
        <w:t>.</w:t>
      </w:r>
      <w:r w:rsidRPr="00C803DC">
        <w:rPr>
          <w:rFonts w:asciiTheme="minorHAnsi" w:hAnsiTheme="minorHAnsi" w:cstheme="minorHAnsi"/>
          <w:color w:val="0000FF"/>
        </w:rPr>
        <w:t>ac</w:t>
      </w:r>
      <w:r w:rsidRPr="00C803DC">
        <w:rPr>
          <w:rFonts w:asciiTheme="minorHAnsi" w:hAnsiTheme="minorHAnsi" w:cstheme="minorHAnsi"/>
          <w:color w:val="0000FF"/>
          <w:lang w:val="el-GR"/>
        </w:rPr>
        <w:t>.</w:t>
      </w:r>
      <w:r w:rsidRPr="00C803DC">
        <w:rPr>
          <w:rFonts w:asciiTheme="minorHAnsi" w:hAnsiTheme="minorHAnsi" w:cstheme="minorHAnsi"/>
          <w:color w:val="0000FF"/>
        </w:rPr>
        <w:t>cy</w:t>
      </w:r>
      <w:r w:rsidRPr="00C803DC">
        <w:rPr>
          <w:rFonts w:asciiTheme="minorHAnsi" w:hAnsiTheme="minorHAnsi" w:cstheme="minorHAnsi"/>
          <w:lang w:val="el-GR"/>
        </w:rPr>
        <w:t xml:space="preserve">), στην </w:t>
      </w:r>
      <w:proofErr w:type="spellStart"/>
      <w:r w:rsidRPr="00C803DC">
        <w:rPr>
          <w:rFonts w:asciiTheme="minorHAnsi" w:hAnsiTheme="minorHAnsi" w:cstheme="minorHAnsi"/>
          <w:lang w:val="el-GR"/>
        </w:rPr>
        <w:t>κατηγορία</w:t>
      </w:r>
      <w:proofErr w:type="spellEnd"/>
      <w:r w:rsidRPr="00C803DC">
        <w:rPr>
          <w:rFonts w:asciiTheme="minorHAnsi" w:hAnsiTheme="minorHAnsi" w:cstheme="minorHAnsi"/>
          <w:lang w:val="el-GR"/>
        </w:rPr>
        <w:t xml:space="preserve"> «</w:t>
      </w:r>
      <w:proofErr w:type="spellStart"/>
      <w:r w:rsidRPr="00C803DC">
        <w:rPr>
          <w:rFonts w:asciiTheme="minorHAnsi" w:hAnsiTheme="minorHAnsi" w:cstheme="minorHAnsi"/>
          <w:b/>
          <w:bCs/>
          <w:lang w:val="el-GR"/>
        </w:rPr>
        <w:t>Εξεδικευμένα</w:t>
      </w:r>
      <w:proofErr w:type="spellEnd"/>
      <w:r w:rsidRPr="00C803DC">
        <w:rPr>
          <w:rFonts w:asciiTheme="minorHAnsi" w:hAnsiTheme="minorHAnsi" w:cstheme="minorHAnsi"/>
          <w:b/>
          <w:bCs/>
          <w:lang w:val="el-GR"/>
        </w:rPr>
        <w:t xml:space="preserve"> </w:t>
      </w:r>
      <w:proofErr w:type="spellStart"/>
      <w:r w:rsidRPr="00C803DC">
        <w:rPr>
          <w:rFonts w:asciiTheme="minorHAnsi" w:hAnsiTheme="minorHAnsi" w:cstheme="minorHAnsi"/>
          <w:b/>
          <w:bCs/>
          <w:lang w:val="el-GR"/>
        </w:rPr>
        <w:t>Σεμινάρια</w:t>
      </w:r>
      <w:proofErr w:type="spellEnd"/>
      <w:r w:rsidRPr="00C803DC">
        <w:rPr>
          <w:rFonts w:asciiTheme="minorHAnsi" w:hAnsiTheme="minorHAnsi" w:cstheme="minorHAnsi"/>
          <w:b/>
          <w:bCs/>
          <w:lang w:val="el-GR"/>
        </w:rPr>
        <w:t>»</w:t>
      </w:r>
      <w:r w:rsidRPr="00C803DC">
        <w:rPr>
          <w:rFonts w:asciiTheme="minorHAnsi" w:hAnsiTheme="minorHAnsi" w:cstheme="minorHAnsi"/>
          <w:lang w:val="el-GR"/>
        </w:rPr>
        <w:t xml:space="preserve">. </w:t>
      </w:r>
    </w:p>
    <w:p w14:paraId="2BF074D5" w14:textId="1D68CCD1" w:rsidR="00C803DC" w:rsidRDefault="00C803DC" w:rsidP="00C803DC">
      <w:pPr>
        <w:pStyle w:val="NormalWeb"/>
        <w:rPr>
          <w:rFonts w:asciiTheme="minorHAnsi" w:hAnsiTheme="minorHAnsi" w:cstheme="minorHAnsi"/>
          <w:lang w:val="el-GR"/>
        </w:rPr>
      </w:pPr>
      <w:proofErr w:type="spellStart"/>
      <w:r w:rsidRPr="00C803DC">
        <w:rPr>
          <w:rFonts w:asciiTheme="minorHAnsi" w:hAnsiTheme="minorHAnsi" w:cstheme="minorHAnsi"/>
          <w:lang w:val="el-GR"/>
        </w:rPr>
        <w:lastRenderedPageBreak/>
        <w:t>Υπενθυμίζεται</w:t>
      </w:r>
      <w:proofErr w:type="spellEnd"/>
      <w:r w:rsidRPr="00C803DC">
        <w:rPr>
          <w:rFonts w:asciiTheme="minorHAnsi" w:hAnsiTheme="minorHAnsi" w:cstheme="minorHAnsi"/>
          <w:lang w:val="el-GR"/>
        </w:rPr>
        <w:t xml:space="preserve"> </w:t>
      </w:r>
      <w:proofErr w:type="spellStart"/>
      <w:r w:rsidRPr="00C803DC">
        <w:rPr>
          <w:rFonts w:asciiTheme="minorHAnsi" w:hAnsiTheme="minorHAnsi" w:cstheme="minorHAnsi"/>
          <w:lang w:val="el-GR"/>
        </w:rPr>
        <w:t>ότι</w:t>
      </w:r>
      <w:proofErr w:type="spellEnd"/>
      <w:r w:rsidRPr="00C803DC">
        <w:rPr>
          <w:rFonts w:asciiTheme="minorHAnsi" w:hAnsiTheme="minorHAnsi" w:cstheme="minorHAnsi"/>
          <w:lang w:val="el-GR"/>
        </w:rPr>
        <w:t xml:space="preserve">, για τη </w:t>
      </w:r>
      <w:proofErr w:type="spellStart"/>
      <w:r w:rsidRPr="00C803DC">
        <w:rPr>
          <w:rFonts w:asciiTheme="minorHAnsi" w:hAnsiTheme="minorHAnsi" w:cstheme="minorHAnsi"/>
          <w:lang w:val="el-GR"/>
        </w:rPr>
        <w:t>διαδικασία</w:t>
      </w:r>
      <w:proofErr w:type="spellEnd"/>
      <w:r w:rsidRPr="00C803DC">
        <w:rPr>
          <w:rFonts w:asciiTheme="minorHAnsi" w:hAnsiTheme="minorHAnsi" w:cstheme="minorHAnsi"/>
          <w:lang w:val="el-GR"/>
        </w:rPr>
        <w:t xml:space="preserve"> </w:t>
      </w:r>
      <w:proofErr w:type="spellStart"/>
      <w:r w:rsidRPr="00C803DC">
        <w:rPr>
          <w:rFonts w:asciiTheme="minorHAnsi" w:hAnsiTheme="minorHAnsi" w:cstheme="minorHAnsi"/>
          <w:lang w:val="el-GR"/>
        </w:rPr>
        <w:t>υποβολής</w:t>
      </w:r>
      <w:proofErr w:type="spellEnd"/>
      <w:r w:rsidRPr="00C803DC">
        <w:rPr>
          <w:rFonts w:asciiTheme="minorHAnsi" w:hAnsiTheme="minorHAnsi" w:cstheme="minorHAnsi"/>
          <w:lang w:val="el-GR"/>
        </w:rPr>
        <w:t xml:space="preserve"> </w:t>
      </w:r>
      <w:proofErr w:type="spellStart"/>
      <w:r w:rsidRPr="00C803DC">
        <w:rPr>
          <w:rFonts w:asciiTheme="minorHAnsi" w:hAnsiTheme="minorHAnsi" w:cstheme="minorHAnsi"/>
          <w:lang w:val="el-GR"/>
        </w:rPr>
        <w:t>δηλώσεων</w:t>
      </w:r>
      <w:proofErr w:type="spellEnd"/>
      <w:r w:rsidRPr="00C803DC">
        <w:rPr>
          <w:rFonts w:asciiTheme="minorHAnsi" w:hAnsiTheme="minorHAnsi" w:cstheme="minorHAnsi"/>
          <w:lang w:val="el-GR"/>
        </w:rPr>
        <w:t xml:space="preserve"> </w:t>
      </w:r>
      <w:proofErr w:type="spellStart"/>
      <w:r w:rsidRPr="00C803DC">
        <w:rPr>
          <w:rFonts w:asciiTheme="minorHAnsi" w:hAnsiTheme="minorHAnsi" w:cstheme="minorHAnsi"/>
          <w:lang w:val="el-GR"/>
        </w:rPr>
        <w:t>συμμετοχής</w:t>
      </w:r>
      <w:proofErr w:type="spellEnd"/>
      <w:r w:rsidRPr="00C803DC">
        <w:rPr>
          <w:rFonts w:asciiTheme="minorHAnsi" w:hAnsiTheme="minorHAnsi" w:cstheme="minorHAnsi"/>
          <w:lang w:val="el-GR"/>
        </w:rPr>
        <w:t xml:space="preserve"> στο </w:t>
      </w:r>
      <w:proofErr w:type="spellStart"/>
      <w:r w:rsidRPr="00C803DC">
        <w:rPr>
          <w:rFonts w:asciiTheme="minorHAnsi" w:hAnsiTheme="minorHAnsi" w:cstheme="minorHAnsi"/>
          <w:lang w:val="el-GR"/>
        </w:rPr>
        <w:t>διαδικτυακο</w:t>
      </w:r>
      <w:proofErr w:type="spellEnd"/>
      <w:r w:rsidRPr="00C803DC">
        <w:rPr>
          <w:rFonts w:asciiTheme="minorHAnsi" w:hAnsiTheme="minorHAnsi" w:cstheme="minorHAnsi"/>
          <w:lang w:val="el-GR"/>
        </w:rPr>
        <w:t xml:space="preserve">́ </w:t>
      </w:r>
      <w:proofErr w:type="spellStart"/>
      <w:r w:rsidRPr="00C803DC">
        <w:rPr>
          <w:rFonts w:asciiTheme="minorHAnsi" w:hAnsiTheme="minorHAnsi" w:cstheme="minorHAnsi"/>
          <w:lang w:val="el-GR"/>
        </w:rPr>
        <w:t>περιβάλλον</w:t>
      </w:r>
      <w:proofErr w:type="spellEnd"/>
      <w:r w:rsidRPr="00C803DC">
        <w:rPr>
          <w:rFonts w:asciiTheme="minorHAnsi" w:hAnsiTheme="minorHAnsi" w:cstheme="minorHAnsi"/>
          <w:lang w:val="el-GR"/>
        </w:rPr>
        <w:t xml:space="preserve"> </w:t>
      </w:r>
      <w:proofErr w:type="spellStart"/>
      <w:r w:rsidRPr="00C803DC">
        <w:rPr>
          <w:rFonts w:asciiTheme="minorHAnsi" w:hAnsiTheme="minorHAnsi" w:cstheme="minorHAnsi"/>
          <w:lang w:val="el-GR"/>
        </w:rPr>
        <w:t>εγγραφών</w:t>
      </w:r>
      <w:proofErr w:type="spellEnd"/>
      <w:r w:rsidRPr="00C803DC">
        <w:rPr>
          <w:rFonts w:asciiTheme="minorHAnsi" w:hAnsiTheme="minorHAnsi" w:cstheme="minorHAnsi"/>
          <w:lang w:val="el-GR"/>
        </w:rPr>
        <w:t xml:space="preserve"> του </w:t>
      </w:r>
      <w:proofErr w:type="spellStart"/>
      <w:r w:rsidRPr="00C803DC">
        <w:rPr>
          <w:rFonts w:asciiTheme="minorHAnsi" w:hAnsiTheme="minorHAnsi" w:cstheme="minorHAnsi"/>
          <w:lang w:val="el-GR"/>
        </w:rPr>
        <w:t>Παιδαγωγικου</w:t>
      </w:r>
      <w:proofErr w:type="spellEnd"/>
      <w:r w:rsidRPr="00C803DC">
        <w:rPr>
          <w:rFonts w:asciiTheme="minorHAnsi" w:hAnsiTheme="minorHAnsi" w:cstheme="minorHAnsi"/>
          <w:lang w:val="el-GR"/>
        </w:rPr>
        <w:t xml:space="preserve">́ </w:t>
      </w:r>
      <w:proofErr w:type="spellStart"/>
      <w:r w:rsidRPr="00C803DC">
        <w:rPr>
          <w:rFonts w:asciiTheme="minorHAnsi" w:hAnsiTheme="minorHAnsi" w:cstheme="minorHAnsi"/>
          <w:lang w:val="el-GR"/>
        </w:rPr>
        <w:t>Ινστιτούτου</w:t>
      </w:r>
      <w:proofErr w:type="spellEnd"/>
      <w:r w:rsidRPr="00C803DC">
        <w:rPr>
          <w:rFonts w:asciiTheme="minorHAnsi" w:hAnsiTheme="minorHAnsi" w:cstheme="minorHAnsi"/>
          <w:lang w:val="el-GR"/>
        </w:rPr>
        <w:t xml:space="preserve">, </w:t>
      </w:r>
      <w:proofErr w:type="spellStart"/>
      <w:r w:rsidRPr="00C803DC">
        <w:rPr>
          <w:rFonts w:asciiTheme="minorHAnsi" w:hAnsiTheme="minorHAnsi" w:cstheme="minorHAnsi"/>
          <w:lang w:val="el-GR"/>
        </w:rPr>
        <w:t>είναι</w:t>
      </w:r>
      <w:proofErr w:type="spellEnd"/>
      <w:r w:rsidRPr="00C803DC">
        <w:rPr>
          <w:rFonts w:asciiTheme="minorHAnsi" w:hAnsiTheme="minorHAnsi" w:cstheme="minorHAnsi"/>
          <w:lang w:val="el-GR"/>
        </w:rPr>
        <w:t xml:space="preserve"> </w:t>
      </w:r>
      <w:proofErr w:type="spellStart"/>
      <w:r w:rsidRPr="00C803DC">
        <w:rPr>
          <w:rFonts w:asciiTheme="minorHAnsi" w:hAnsiTheme="minorHAnsi" w:cstheme="minorHAnsi"/>
          <w:lang w:val="el-GR"/>
        </w:rPr>
        <w:t>απαραίτητη</w:t>
      </w:r>
      <w:proofErr w:type="spellEnd"/>
      <w:r w:rsidRPr="00C803DC">
        <w:rPr>
          <w:rFonts w:asciiTheme="minorHAnsi" w:hAnsiTheme="minorHAnsi" w:cstheme="minorHAnsi"/>
          <w:lang w:val="el-GR"/>
        </w:rPr>
        <w:t xml:space="preserve"> η </w:t>
      </w:r>
      <w:proofErr w:type="spellStart"/>
      <w:r w:rsidRPr="00C803DC">
        <w:rPr>
          <w:rFonts w:asciiTheme="minorHAnsi" w:hAnsiTheme="minorHAnsi" w:cstheme="minorHAnsi"/>
          <w:lang w:val="el-GR"/>
        </w:rPr>
        <w:t>επικαιροποίηση</w:t>
      </w:r>
      <w:proofErr w:type="spellEnd"/>
      <w:r w:rsidRPr="00C803DC">
        <w:rPr>
          <w:rFonts w:asciiTheme="minorHAnsi" w:hAnsiTheme="minorHAnsi" w:cstheme="minorHAnsi"/>
          <w:lang w:val="el-GR"/>
        </w:rPr>
        <w:t xml:space="preserve"> των </w:t>
      </w:r>
      <w:proofErr w:type="spellStart"/>
      <w:r w:rsidRPr="00C803DC">
        <w:rPr>
          <w:rFonts w:asciiTheme="minorHAnsi" w:hAnsiTheme="minorHAnsi" w:cstheme="minorHAnsi"/>
          <w:lang w:val="el-GR"/>
        </w:rPr>
        <w:t>προσωπικών</w:t>
      </w:r>
      <w:proofErr w:type="spellEnd"/>
      <w:r w:rsidRPr="00C803DC">
        <w:rPr>
          <w:rFonts w:asciiTheme="minorHAnsi" w:hAnsiTheme="minorHAnsi" w:cstheme="minorHAnsi"/>
          <w:lang w:val="el-GR"/>
        </w:rPr>
        <w:t xml:space="preserve"> </w:t>
      </w:r>
      <w:proofErr w:type="spellStart"/>
      <w:r w:rsidRPr="00C803DC">
        <w:rPr>
          <w:rFonts w:asciiTheme="minorHAnsi" w:hAnsiTheme="minorHAnsi" w:cstheme="minorHAnsi"/>
          <w:lang w:val="el-GR"/>
        </w:rPr>
        <w:t>στοιχείων</w:t>
      </w:r>
      <w:proofErr w:type="spellEnd"/>
      <w:r w:rsidRPr="00C803DC">
        <w:rPr>
          <w:rFonts w:asciiTheme="minorHAnsi" w:hAnsiTheme="minorHAnsi" w:cstheme="minorHAnsi"/>
          <w:lang w:val="el-GR"/>
        </w:rPr>
        <w:t xml:space="preserve">. </w:t>
      </w:r>
      <w:proofErr w:type="spellStart"/>
      <w:r w:rsidRPr="00C803DC">
        <w:rPr>
          <w:rFonts w:asciiTheme="minorHAnsi" w:hAnsiTheme="minorHAnsi" w:cstheme="minorHAnsi"/>
          <w:lang w:val="el-GR"/>
        </w:rPr>
        <w:t>Σχετικές</w:t>
      </w:r>
      <w:proofErr w:type="spellEnd"/>
      <w:r w:rsidRPr="00C803DC">
        <w:rPr>
          <w:rFonts w:asciiTheme="minorHAnsi" w:hAnsiTheme="minorHAnsi" w:cstheme="minorHAnsi"/>
          <w:lang w:val="el-GR"/>
        </w:rPr>
        <w:t xml:space="preserve"> </w:t>
      </w:r>
      <w:proofErr w:type="spellStart"/>
      <w:r w:rsidRPr="00C803DC">
        <w:rPr>
          <w:rFonts w:asciiTheme="minorHAnsi" w:hAnsiTheme="minorHAnsi" w:cstheme="minorHAnsi"/>
          <w:lang w:val="el-GR"/>
        </w:rPr>
        <w:t>οδηγίες</w:t>
      </w:r>
      <w:proofErr w:type="spellEnd"/>
      <w:r w:rsidRPr="00C803DC">
        <w:rPr>
          <w:rFonts w:asciiTheme="minorHAnsi" w:hAnsiTheme="minorHAnsi" w:cstheme="minorHAnsi"/>
          <w:lang w:val="el-GR"/>
        </w:rPr>
        <w:t xml:space="preserve"> για την </w:t>
      </w:r>
      <w:proofErr w:type="spellStart"/>
      <w:r w:rsidR="004031F5">
        <w:rPr>
          <w:rFonts w:asciiTheme="minorHAnsi" w:hAnsiTheme="minorHAnsi" w:cstheme="minorHAnsi"/>
          <w:lang w:val="el-GR"/>
        </w:rPr>
        <w:t>ε</w:t>
      </w:r>
      <w:r w:rsidRPr="00C803DC">
        <w:rPr>
          <w:rFonts w:asciiTheme="minorHAnsi" w:hAnsiTheme="minorHAnsi" w:cstheme="minorHAnsi"/>
          <w:lang w:val="el-GR"/>
        </w:rPr>
        <w:t>πικαιροποίηση</w:t>
      </w:r>
      <w:proofErr w:type="spellEnd"/>
      <w:r w:rsidR="004031F5">
        <w:rPr>
          <w:rFonts w:asciiTheme="minorHAnsi" w:hAnsiTheme="minorHAnsi" w:cstheme="minorHAnsi"/>
          <w:lang w:val="el-GR"/>
        </w:rPr>
        <w:t xml:space="preserve"> </w:t>
      </w:r>
      <w:r w:rsidRPr="00C803DC">
        <w:rPr>
          <w:rFonts w:asciiTheme="minorHAnsi" w:hAnsiTheme="minorHAnsi" w:cstheme="minorHAnsi"/>
          <w:lang w:val="el-GR"/>
        </w:rPr>
        <w:t>των</w:t>
      </w:r>
      <w:r w:rsidR="004031F5">
        <w:rPr>
          <w:rFonts w:asciiTheme="minorHAnsi" w:hAnsiTheme="minorHAnsi" w:cstheme="minorHAnsi"/>
          <w:lang w:val="el-GR"/>
        </w:rPr>
        <w:t xml:space="preserve"> </w:t>
      </w:r>
      <w:proofErr w:type="spellStart"/>
      <w:r w:rsidRPr="00C803DC">
        <w:rPr>
          <w:rFonts w:asciiTheme="minorHAnsi" w:hAnsiTheme="minorHAnsi" w:cstheme="minorHAnsi"/>
          <w:lang w:val="el-GR"/>
        </w:rPr>
        <w:t>προσωπικών</w:t>
      </w:r>
      <w:proofErr w:type="spellEnd"/>
      <w:r w:rsidR="004031F5">
        <w:rPr>
          <w:rFonts w:asciiTheme="minorHAnsi" w:hAnsiTheme="minorHAnsi" w:cstheme="minorHAnsi"/>
          <w:lang w:val="el-GR"/>
        </w:rPr>
        <w:t xml:space="preserve"> </w:t>
      </w:r>
      <w:proofErr w:type="spellStart"/>
      <w:r w:rsidRPr="00C803DC">
        <w:rPr>
          <w:rFonts w:asciiTheme="minorHAnsi" w:hAnsiTheme="minorHAnsi" w:cstheme="minorHAnsi"/>
          <w:lang w:val="el-GR"/>
        </w:rPr>
        <w:t>στοιχείων</w:t>
      </w:r>
      <w:proofErr w:type="spellEnd"/>
      <w:r w:rsidR="004031F5">
        <w:rPr>
          <w:rFonts w:asciiTheme="minorHAnsi" w:hAnsiTheme="minorHAnsi" w:cstheme="minorHAnsi"/>
          <w:lang w:val="el-GR"/>
        </w:rPr>
        <w:t xml:space="preserve"> </w:t>
      </w:r>
      <w:proofErr w:type="spellStart"/>
      <w:r w:rsidRPr="00C803DC">
        <w:rPr>
          <w:rFonts w:asciiTheme="minorHAnsi" w:hAnsiTheme="minorHAnsi" w:cstheme="minorHAnsi"/>
          <w:lang w:val="el-GR"/>
        </w:rPr>
        <w:t>βρίσκονται</w:t>
      </w:r>
      <w:proofErr w:type="spellEnd"/>
      <w:r w:rsidR="004031F5">
        <w:rPr>
          <w:rFonts w:asciiTheme="minorHAnsi" w:hAnsiTheme="minorHAnsi" w:cstheme="minorHAnsi"/>
          <w:lang w:val="el-GR"/>
        </w:rPr>
        <w:t xml:space="preserve"> </w:t>
      </w:r>
      <w:r w:rsidRPr="00C803DC">
        <w:rPr>
          <w:rFonts w:asciiTheme="minorHAnsi" w:hAnsiTheme="minorHAnsi" w:cstheme="minorHAnsi"/>
          <w:lang w:val="el-GR"/>
        </w:rPr>
        <w:t xml:space="preserve">στην </w:t>
      </w:r>
      <w:proofErr w:type="spellStart"/>
      <w:r w:rsidRPr="00C803DC">
        <w:rPr>
          <w:rFonts w:asciiTheme="minorHAnsi" w:hAnsiTheme="minorHAnsi" w:cstheme="minorHAnsi"/>
          <w:lang w:val="el-GR"/>
        </w:rPr>
        <w:t>ιστοσελίδα</w:t>
      </w:r>
      <w:proofErr w:type="spellEnd"/>
      <w:r w:rsidRPr="00C803DC">
        <w:rPr>
          <w:rFonts w:asciiTheme="minorHAnsi" w:hAnsiTheme="minorHAnsi" w:cstheme="minorHAnsi"/>
          <w:lang w:val="el-GR"/>
        </w:rPr>
        <w:t xml:space="preserve"> του </w:t>
      </w:r>
      <w:proofErr w:type="spellStart"/>
      <w:r w:rsidRPr="00C803DC">
        <w:rPr>
          <w:rFonts w:asciiTheme="minorHAnsi" w:hAnsiTheme="minorHAnsi" w:cstheme="minorHAnsi"/>
          <w:lang w:val="el-GR"/>
        </w:rPr>
        <w:t>Παιδαγωγικου</w:t>
      </w:r>
      <w:proofErr w:type="spellEnd"/>
      <w:r w:rsidRPr="00C803DC">
        <w:rPr>
          <w:rFonts w:asciiTheme="minorHAnsi" w:hAnsiTheme="minorHAnsi" w:cstheme="minorHAnsi"/>
          <w:lang w:val="el-GR"/>
        </w:rPr>
        <w:t xml:space="preserve">́ </w:t>
      </w:r>
      <w:proofErr w:type="spellStart"/>
      <w:r w:rsidRPr="00C803DC">
        <w:rPr>
          <w:rFonts w:asciiTheme="minorHAnsi" w:hAnsiTheme="minorHAnsi" w:cstheme="minorHAnsi"/>
          <w:lang w:val="el-GR"/>
        </w:rPr>
        <w:t>Ινστιτούτου</w:t>
      </w:r>
      <w:proofErr w:type="spellEnd"/>
      <w:r w:rsidRPr="00C803DC">
        <w:rPr>
          <w:rFonts w:asciiTheme="minorHAnsi" w:hAnsiTheme="minorHAnsi" w:cstheme="minorHAnsi"/>
          <w:lang w:val="el-GR"/>
        </w:rPr>
        <w:t xml:space="preserve">, στον </w:t>
      </w:r>
      <w:proofErr w:type="spellStart"/>
      <w:r w:rsidRPr="00C803DC">
        <w:rPr>
          <w:rFonts w:asciiTheme="minorHAnsi" w:hAnsiTheme="minorHAnsi" w:cstheme="minorHAnsi"/>
          <w:lang w:val="el-GR"/>
        </w:rPr>
        <w:t>σύνδεσμο</w:t>
      </w:r>
      <w:proofErr w:type="spellEnd"/>
      <w:r w:rsidRPr="00C803DC">
        <w:rPr>
          <w:rFonts w:asciiTheme="minorHAnsi" w:hAnsiTheme="minorHAnsi" w:cstheme="minorHAnsi"/>
          <w:lang w:val="el-GR"/>
        </w:rPr>
        <w:t xml:space="preserve"> «</w:t>
      </w:r>
      <w:proofErr w:type="spellStart"/>
      <w:r w:rsidRPr="00C803DC">
        <w:rPr>
          <w:rFonts w:asciiTheme="minorHAnsi" w:hAnsiTheme="minorHAnsi" w:cstheme="minorHAnsi"/>
          <w:lang w:val="el-GR"/>
        </w:rPr>
        <w:t>Διαχείριση</w:t>
      </w:r>
      <w:proofErr w:type="spellEnd"/>
      <w:r w:rsidRPr="00C803DC">
        <w:rPr>
          <w:rFonts w:asciiTheme="minorHAnsi" w:hAnsiTheme="minorHAnsi" w:cstheme="minorHAnsi"/>
          <w:lang w:val="el-GR"/>
        </w:rPr>
        <w:t xml:space="preserve"> </w:t>
      </w:r>
      <w:proofErr w:type="spellStart"/>
      <w:r w:rsidRPr="00C803DC">
        <w:rPr>
          <w:rFonts w:asciiTheme="minorHAnsi" w:hAnsiTheme="minorHAnsi" w:cstheme="minorHAnsi"/>
          <w:lang w:val="el-GR"/>
        </w:rPr>
        <w:t>προφίλ</w:t>
      </w:r>
      <w:proofErr w:type="spellEnd"/>
      <w:r w:rsidRPr="00C803DC">
        <w:rPr>
          <w:rFonts w:asciiTheme="minorHAnsi" w:hAnsiTheme="minorHAnsi" w:cstheme="minorHAnsi"/>
          <w:lang w:val="el-GR"/>
        </w:rPr>
        <w:t>» (</w:t>
      </w:r>
      <w:r w:rsidRPr="00C803DC">
        <w:rPr>
          <w:rFonts w:asciiTheme="minorHAnsi" w:hAnsiTheme="minorHAnsi" w:cstheme="minorHAnsi"/>
          <w:color w:val="0000FF"/>
        </w:rPr>
        <w:t>https</w:t>
      </w:r>
      <w:r w:rsidRPr="00C803DC">
        <w:rPr>
          <w:rFonts w:asciiTheme="minorHAnsi" w:hAnsiTheme="minorHAnsi" w:cstheme="minorHAnsi"/>
          <w:color w:val="0000FF"/>
          <w:lang w:val="el-GR"/>
        </w:rPr>
        <w:t>://</w:t>
      </w:r>
      <w:proofErr w:type="spellStart"/>
      <w:r w:rsidRPr="00C803DC">
        <w:rPr>
          <w:rFonts w:asciiTheme="minorHAnsi" w:hAnsiTheme="minorHAnsi" w:cstheme="minorHAnsi"/>
          <w:color w:val="0000FF"/>
        </w:rPr>
        <w:t>myprofile</w:t>
      </w:r>
      <w:proofErr w:type="spellEnd"/>
      <w:r w:rsidRPr="00C803DC">
        <w:rPr>
          <w:rFonts w:asciiTheme="minorHAnsi" w:hAnsiTheme="minorHAnsi" w:cstheme="minorHAnsi"/>
          <w:color w:val="0000FF"/>
          <w:lang w:val="el-GR"/>
        </w:rPr>
        <w:t>.</w:t>
      </w:r>
      <w:r w:rsidRPr="00C803DC">
        <w:rPr>
          <w:rFonts w:asciiTheme="minorHAnsi" w:hAnsiTheme="minorHAnsi" w:cstheme="minorHAnsi"/>
          <w:color w:val="0000FF"/>
        </w:rPr>
        <w:t>pi</w:t>
      </w:r>
      <w:r w:rsidRPr="00C803DC">
        <w:rPr>
          <w:rFonts w:asciiTheme="minorHAnsi" w:hAnsiTheme="minorHAnsi" w:cstheme="minorHAnsi"/>
          <w:color w:val="0000FF"/>
          <w:lang w:val="el-GR"/>
        </w:rPr>
        <w:t>.</w:t>
      </w:r>
      <w:r w:rsidRPr="00C803DC">
        <w:rPr>
          <w:rFonts w:asciiTheme="minorHAnsi" w:hAnsiTheme="minorHAnsi" w:cstheme="minorHAnsi"/>
          <w:color w:val="0000FF"/>
        </w:rPr>
        <w:t>ac</w:t>
      </w:r>
      <w:r w:rsidRPr="00C803DC">
        <w:rPr>
          <w:rFonts w:asciiTheme="minorHAnsi" w:hAnsiTheme="minorHAnsi" w:cstheme="minorHAnsi"/>
          <w:color w:val="0000FF"/>
          <w:lang w:val="el-GR"/>
        </w:rPr>
        <w:t>.</w:t>
      </w:r>
      <w:r w:rsidRPr="00C803DC">
        <w:rPr>
          <w:rFonts w:asciiTheme="minorHAnsi" w:hAnsiTheme="minorHAnsi" w:cstheme="minorHAnsi"/>
          <w:color w:val="0000FF"/>
        </w:rPr>
        <w:t>cy</w:t>
      </w:r>
      <w:r w:rsidRPr="00C803DC">
        <w:rPr>
          <w:rFonts w:asciiTheme="minorHAnsi" w:hAnsiTheme="minorHAnsi" w:cstheme="minorHAnsi"/>
          <w:color w:val="0000FF"/>
          <w:lang w:val="el-GR"/>
        </w:rPr>
        <w:t>/</w:t>
      </w:r>
      <w:r w:rsidRPr="00C803DC">
        <w:rPr>
          <w:rFonts w:asciiTheme="minorHAnsi" w:hAnsiTheme="minorHAnsi" w:cstheme="minorHAnsi"/>
          <w:lang w:val="el-GR"/>
        </w:rPr>
        <w:t xml:space="preserve">). </w:t>
      </w:r>
    </w:p>
    <w:p w14:paraId="2EF9A887" w14:textId="2B9BEE11" w:rsidR="00A91B3C" w:rsidRPr="00A91B3C" w:rsidRDefault="00A91B3C" w:rsidP="00C803DC">
      <w:pPr>
        <w:pStyle w:val="NormalWeb"/>
        <w:rPr>
          <w:rFonts w:asciiTheme="minorHAnsi" w:hAnsiTheme="minorHAnsi" w:cstheme="minorHAnsi"/>
          <w:b/>
          <w:bCs/>
          <w:sz w:val="28"/>
          <w:szCs w:val="28"/>
          <w:lang w:val="el-GR"/>
        </w:rPr>
      </w:pPr>
      <w:r w:rsidRPr="00A91B3C">
        <w:rPr>
          <w:rFonts w:asciiTheme="minorHAnsi" w:hAnsiTheme="minorHAnsi" w:cstheme="minorHAnsi"/>
          <w:b/>
          <w:bCs/>
          <w:lang w:val="el-GR"/>
        </w:rPr>
        <w:t>ΠΙΣΤΟΠΟΙΗΤΙΚΟ ΣΥΜΜΕΤΟΧΗΣ</w:t>
      </w:r>
    </w:p>
    <w:p w14:paraId="42BED4D6" w14:textId="1F2465FD" w:rsidR="00C803DC" w:rsidRPr="00C803DC" w:rsidRDefault="00C803DC" w:rsidP="00C803DC">
      <w:pPr>
        <w:pStyle w:val="NormalWeb"/>
        <w:rPr>
          <w:rFonts w:asciiTheme="minorHAnsi" w:hAnsiTheme="minorHAnsi" w:cstheme="minorHAnsi"/>
          <w:sz w:val="28"/>
          <w:szCs w:val="28"/>
          <w:lang w:val="el-GR"/>
        </w:rPr>
      </w:pPr>
      <w:proofErr w:type="spellStart"/>
      <w:r w:rsidRPr="00C803DC">
        <w:rPr>
          <w:rFonts w:asciiTheme="minorHAnsi" w:hAnsiTheme="minorHAnsi" w:cstheme="minorHAnsi"/>
          <w:lang w:val="el-GR"/>
        </w:rPr>
        <w:t>Όλοι</w:t>
      </w:r>
      <w:proofErr w:type="spellEnd"/>
      <w:r w:rsidRPr="00C803DC">
        <w:rPr>
          <w:rFonts w:asciiTheme="minorHAnsi" w:hAnsiTheme="minorHAnsi" w:cstheme="minorHAnsi"/>
          <w:lang w:val="el-GR"/>
        </w:rPr>
        <w:t>/</w:t>
      </w:r>
      <w:r w:rsidR="004031F5">
        <w:rPr>
          <w:rFonts w:asciiTheme="minorHAnsi" w:hAnsiTheme="minorHAnsi" w:cstheme="minorHAnsi"/>
          <w:lang w:val="el-GR"/>
        </w:rPr>
        <w:t>ό</w:t>
      </w:r>
      <w:r w:rsidRPr="00C803DC">
        <w:rPr>
          <w:rFonts w:asciiTheme="minorHAnsi" w:hAnsiTheme="minorHAnsi" w:cstheme="minorHAnsi"/>
          <w:lang w:val="el-GR"/>
        </w:rPr>
        <w:t xml:space="preserve">λες οι </w:t>
      </w:r>
      <w:proofErr w:type="spellStart"/>
      <w:r w:rsidRPr="00C803DC">
        <w:rPr>
          <w:rFonts w:asciiTheme="minorHAnsi" w:hAnsiTheme="minorHAnsi" w:cstheme="minorHAnsi"/>
          <w:lang w:val="el-GR"/>
        </w:rPr>
        <w:t>εκπαιδευτικοι</w:t>
      </w:r>
      <w:proofErr w:type="spellEnd"/>
      <w:r w:rsidRPr="00C803DC">
        <w:rPr>
          <w:rFonts w:asciiTheme="minorHAnsi" w:hAnsiTheme="minorHAnsi" w:cstheme="minorHAnsi"/>
          <w:lang w:val="el-GR"/>
        </w:rPr>
        <w:t xml:space="preserve">́ που θα </w:t>
      </w:r>
      <w:proofErr w:type="spellStart"/>
      <w:r w:rsidRPr="00C803DC">
        <w:rPr>
          <w:rFonts w:asciiTheme="minorHAnsi" w:hAnsiTheme="minorHAnsi" w:cstheme="minorHAnsi"/>
          <w:lang w:val="el-GR"/>
        </w:rPr>
        <w:t>παρακολουθήσουν</w:t>
      </w:r>
      <w:proofErr w:type="spellEnd"/>
      <w:r w:rsidRPr="00C803DC">
        <w:rPr>
          <w:rFonts w:asciiTheme="minorHAnsi" w:hAnsiTheme="minorHAnsi" w:cstheme="minorHAnsi"/>
          <w:lang w:val="el-GR"/>
        </w:rPr>
        <w:t xml:space="preserve"> τις </w:t>
      </w:r>
      <w:proofErr w:type="spellStart"/>
      <w:r w:rsidRPr="00C803DC">
        <w:rPr>
          <w:rFonts w:asciiTheme="minorHAnsi" w:hAnsiTheme="minorHAnsi" w:cstheme="minorHAnsi"/>
          <w:lang w:val="el-GR"/>
        </w:rPr>
        <w:t>εργασίες</w:t>
      </w:r>
      <w:proofErr w:type="spellEnd"/>
      <w:r w:rsidRPr="00C803DC">
        <w:rPr>
          <w:rFonts w:asciiTheme="minorHAnsi" w:hAnsiTheme="minorHAnsi" w:cstheme="minorHAnsi"/>
          <w:lang w:val="el-GR"/>
        </w:rPr>
        <w:t xml:space="preserve"> τ</w:t>
      </w:r>
      <w:r w:rsidR="00A91B3C">
        <w:rPr>
          <w:rFonts w:asciiTheme="minorHAnsi" w:hAnsiTheme="minorHAnsi" w:cstheme="minorHAnsi"/>
          <w:lang w:val="el-GR"/>
        </w:rPr>
        <w:t xml:space="preserve">ων εξειδικευμένων </w:t>
      </w:r>
      <w:proofErr w:type="spellStart"/>
      <w:r w:rsidRPr="00C803DC">
        <w:rPr>
          <w:rFonts w:asciiTheme="minorHAnsi" w:hAnsiTheme="minorHAnsi" w:cstheme="minorHAnsi"/>
          <w:lang w:val="el-GR"/>
        </w:rPr>
        <w:t>σεμιναρί</w:t>
      </w:r>
      <w:r w:rsidR="00A91B3C">
        <w:rPr>
          <w:rFonts w:asciiTheme="minorHAnsi" w:hAnsiTheme="minorHAnsi" w:cstheme="minorHAnsi"/>
          <w:lang w:val="el-GR"/>
        </w:rPr>
        <w:t>ων</w:t>
      </w:r>
      <w:proofErr w:type="spellEnd"/>
      <w:r w:rsidRPr="00C803DC">
        <w:rPr>
          <w:rFonts w:asciiTheme="minorHAnsi" w:hAnsiTheme="minorHAnsi" w:cstheme="minorHAnsi"/>
          <w:lang w:val="el-GR"/>
        </w:rPr>
        <w:t xml:space="preserve"> θα </w:t>
      </w:r>
      <w:proofErr w:type="spellStart"/>
      <w:r w:rsidRPr="00C803DC">
        <w:rPr>
          <w:rFonts w:asciiTheme="minorHAnsi" w:hAnsiTheme="minorHAnsi" w:cstheme="minorHAnsi"/>
          <w:lang w:val="el-GR"/>
        </w:rPr>
        <w:t>μπορούν</w:t>
      </w:r>
      <w:proofErr w:type="spellEnd"/>
      <w:r w:rsidRPr="00C803DC">
        <w:rPr>
          <w:rFonts w:asciiTheme="minorHAnsi" w:hAnsiTheme="minorHAnsi" w:cstheme="minorHAnsi"/>
          <w:lang w:val="el-GR"/>
        </w:rPr>
        <w:t xml:space="preserve"> να </w:t>
      </w:r>
      <w:proofErr w:type="spellStart"/>
      <w:r w:rsidRPr="00C803DC">
        <w:rPr>
          <w:rFonts w:asciiTheme="minorHAnsi" w:hAnsiTheme="minorHAnsi" w:cstheme="minorHAnsi"/>
          <w:lang w:val="el-GR"/>
        </w:rPr>
        <w:t>παραλάβουν</w:t>
      </w:r>
      <w:proofErr w:type="spellEnd"/>
      <w:r w:rsidRPr="00C803DC">
        <w:rPr>
          <w:rFonts w:asciiTheme="minorHAnsi" w:hAnsiTheme="minorHAnsi" w:cstheme="minorHAnsi"/>
          <w:lang w:val="el-GR"/>
        </w:rPr>
        <w:t xml:space="preserve"> το </w:t>
      </w:r>
      <w:proofErr w:type="spellStart"/>
      <w:r w:rsidRPr="00C803DC">
        <w:rPr>
          <w:rFonts w:asciiTheme="minorHAnsi" w:hAnsiTheme="minorHAnsi" w:cstheme="minorHAnsi"/>
          <w:lang w:val="el-GR"/>
        </w:rPr>
        <w:t>πιστοποιητικο</w:t>
      </w:r>
      <w:proofErr w:type="spellEnd"/>
      <w:r w:rsidRPr="00C803DC">
        <w:rPr>
          <w:rFonts w:asciiTheme="minorHAnsi" w:hAnsiTheme="minorHAnsi" w:cstheme="minorHAnsi"/>
          <w:lang w:val="el-GR"/>
        </w:rPr>
        <w:t xml:space="preserve">́ </w:t>
      </w:r>
      <w:proofErr w:type="spellStart"/>
      <w:r w:rsidRPr="00C803DC">
        <w:rPr>
          <w:rFonts w:asciiTheme="minorHAnsi" w:hAnsiTheme="minorHAnsi" w:cstheme="minorHAnsi"/>
          <w:lang w:val="el-GR"/>
        </w:rPr>
        <w:t>παρακολούθησής</w:t>
      </w:r>
      <w:proofErr w:type="spellEnd"/>
      <w:r w:rsidRPr="00C803DC">
        <w:rPr>
          <w:rFonts w:asciiTheme="minorHAnsi" w:hAnsiTheme="minorHAnsi" w:cstheme="minorHAnsi"/>
          <w:lang w:val="el-GR"/>
        </w:rPr>
        <w:t xml:space="preserve"> τους </w:t>
      </w:r>
      <w:proofErr w:type="spellStart"/>
      <w:r w:rsidRPr="00C803DC">
        <w:rPr>
          <w:rFonts w:asciiTheme="minorHAnsi" w:hAnsiTheme="minorHAnsi" w:cstheme="minorHAnsi"/>
          <w:lang w:val="el-GR"/>
        </w:rPr>
        <w:t>ηλεκτρονικα</w:t>
      </w:r>
      <w:proofErr w:type="spellEnd"/>
      <w:r w:rsidRPr="00C803DC">
        <w:rPr>
          <w:rFonts w:asciiTheme="minorHAnsi" w:hAnsiTheme="minorHAnsi" w:cstheme="minorHAnsi"/>
          <w:lang w:val="el-GR"/>
        </w:rPr>
        <w:t>́</w:t>
      </w:r>
      <w:r w:rsidR="00A91B3C">
        <w:rPr>
          <w:rFonts w:asciiTheme="minorHAnsi" w:hAnsiTheme="minorHAnsi" w:cstheme="minorHAnsi"/>
          <w:lang w:val="el-GR"/>
        </w:rPr>
        <w:t xml:space="preserve"> για κάθε ένα σεμινάριο ξεχωριστά</w:t>
      </w:r>
      <w:r w:rsidRPr="00C803DC">
        <w:rPr>
          <w:rFonts w:asciiTheme="minorHAnsi" w:hAnsiTheme="minorHAnsi" w:cstheme="minorHAnsi"/>
          <w:lang w:val="el-GR"/>
        </w:rPr>
        <w:t xml:space="preserve">, </w:t>
      </w:r>
      <w:proofErr w:type="spellStart"/>
      <w:r w:rsidRPr="00C803DC">
        <w:rPr>
          <w:rFonts w:asciiTheme="minorHAnsi" w:hAnsiTheme="minorHAnsi" w:cstheme="minorHAnsi"/>
          <w:lang w:val="el-GR"/>
        </w:rPr>
        <w:t>μέσω</w:t>
      </w:r>
      <w:proofErr w:type="spellEnd"/>
      <w:r w:rsidRPr="00C803DC">
        <w:rPr>
          <w:rFonts w:asciiTheme="minorHAnsi" w:hAnsiTheme="minorHAnsi" w:cstheme="minorHAnsi"/>
          <w:lang w:val="el-GR"/>
        </w:rPr>
        <w:t xml:space="preserve"> της </w:t>
      </w:r>
      <w:proofErr w:type="spellStart"/>
      <w:r w:rsidRPr="00C803DC">
        <w:rPr>
          <w:rFonts w:asciiTheme="minorHAnsi" w:hAnsiTheme="minorHAnsi" w:cstheme="minorHAnsi"/>
          <w:lang w:val="el-GR"/>
        </w:rPr>
        <w:t>πλατφόρμας</w:t>
      </w:r>
      <w:proofErr w:type="spellEnd"/>
      <w:r w:rsidRPr="00C803DC">
        <w:rPr>
          <w:rFonts w:asciiTheme="minorHAnsi" w:hAnsiTheme="minorHAnsi" w:cstheme="minorHAnsi"/>
          <w:lang w:val="el-GR"/>
        </w:rPr>
        <w:t xml:space="preserve"> </w:t>
      </w:r>
      <w:proofErr w:type="spellStart"/>
      <w:r w:rsidRPr="00C803DC">
        <w:rPr>
          <w:rFonts w:asciiTheme="minorHAnsi" w:hAnsiTheme="minorHAnsi" w:cstheme="minorHAnsi"/>
          <w:lang w:val="el-GR"/>
        </w:rPr>
        <w:t>εγγραφών</w:t>
      </w:r>
      <w:proofErr w:type="spellEnd"/>
      <w:r w:rsidR="00766B62">
        <w:rPr>
          <w:rFonts w:asciiTheme="minorHAnsi" w:hAnsiTheme="minorHAnsi" w:cstheme="minorHAnsi"/>
          <w:lang w:val="el-GR"/>
        </w:rPr>
        <w:t xml:space="preserve"> </w:t>
      </w:r>
      <w:r w:rsidRPr="00C803DC">
        <w:rPr>
          <w:rFonts w:asciiTheme="minorHAnsi" w:hAnsiTheme="minorHAnsi" w:cstheme="minorHAnsi"/>
          <w:lang w:val="el-GR"/>
        </w:rPr>
        <w:t>του</w:t>
      </w:r>
      <w:r w:rsidR="00766B62">
        <w:rPr>
          <w:rFonts w:asciiTheme="minorHAnsi" w:hAnsiTheme="minorHAnsi" w:cstheme="minorHAnsi"/>
          <w:lang w:val="el-GR"/>
        </w:rPr>
        <w:t xml:space="preserve"> </w:t>
      </w:r>
      <w:proofErr w:type="spellStart"/>
      <w:r w:rsidRPr="00C803DC">
        <w:rPr>
          <w:rFonts w:asciiTheme="minorHAnsi" w:hAnsiTheme="minorHAnsi" w:cstheme="minorHAnsi"/>
          <w:lang w:val="el-GR"/>
        </w:rPr>
        <w:t>Παιδαγωγικου</w:t>
      </w:r>
      <w:proofErr w:type="spellEnd"/>
      <w:r w:rsidRPr="00C803DC">
        <w:rPr>
          <w:rFonts w:asciiTheme="minorHAnsi" w:hAnsiTheme="minorHAnsi" w:cstheme="minorHAnsi"/>
          <w:lang w:val="el-GR"/>
        </w:rPr>
        <w:t xml:space="preserve">́ </w:t>
      </w:r>
      <w:proofErr w:type="spellStart"/>
      <w:r w:rsidRPr="00C803DC">
        <w:rPr>
          <w:rFonts w:asciiTheme="minorHAnsi" w:hAnsiTheme="minorHAnsi" w:cstheme="minorHAnsi"/>
          <w:lang w:val="el-GR"/>
        </w:rPr>
        <w:t>Ινστιτούτου</w:t>
      </w:r>
      <w:proofErr w:type="spellEnd"/>
      <w:r w:rsidRPr="00C803DC">
        <w:rPr>
          <w:rFonts w:asciiTheme="minorHAnsi" w:hAnsiTheme="minorHAnsi" w:cstheme="minorHAnsi"/>
          <w:lang w:val="el-GR"/>
        </w:rPr>
        <w:t>,</w:t>
      </w:r>
      <w:r w:rsidR="00A91B3C">
        <w:rPr>
          <w:rFonts w:asciiTheme="minorHAnsi" w:hAnsiTheme="minorHAnsi" w:cstheme="minorHAnsi"/>
          <w:lang w:val="el-GR"/>
        </w:rPr>
        <w:t xml:space="preserve"> </w:t>
      </w:r>
      <w:r w:rsidRPr="00C803DC">
        <w:rPr>
          <w:rFonts w:asciiTheme="minorHAnsi" w:hAnsiTheme="minorHAnsi" w:cstheme="minorHAnsi"/>
          <w:lang w:val="el-GR"/>
        </w:rPr>
        <w:t>στον</w:t>
      </w:r>
      <w:r w:rsidR="00766B62">
        <w:rPr>
          <w:rFonts w:asciiTheme="minorHAnsi" w:hAnsiTheme="minorHAnsi" w:cstheme="minorHAnsi"/>
          <w:lang w:val="el-GR"/>
        </w:rPr>
        <w:t xml:space="preserve"> </w:t>
      </w:r>
      <w:proofErr w:type="spellStart"/>
      <w:r w:rsidRPr="00C803DC">
        <w:rPr>
          <w:rFonts w:asciiTheme="minorHAnsi" w:hAnsiTheme="minorHAnsi" w:cstheme="minorHAnsi"/>
          <w:lang w:val="el-GR"/>
        </w:rPr>
        <w:t>σύνδεσμο</w:t>
      </w:r>
      <w:proofErr w:type="spellEnd"/>
      <w:r w:rsidR="00766B62">
        <w:rPr>
          <w:rFonts w:asciiTheme="minorHAnsi" w:hAnsiTheme="minorHAnsi" w:cstheme="minorHAnsi"/>
          <w:lang w:val="el-GR"/>
        </w:rPr>
        <w:t xml:space="preserve"> </w:t>
      </w:r>
      <w:r w:rsidRPr="00C803DC">
        <w:rPr>
          <w:rFonts w:asciiTheme="minorHAnsi" w:hAnsiTheme="minorHAnsi" w:cstheme="minorHAnsi"/>
          <w:lang w:val="el-GR"/>
        </w:rPr>
        <w:t>«</w:t>
      </w:r>
      <w:proofErr w:type="spellStart"/>
      <w:r w:rsidRPr="00C803DC">
        <w:rPr>
          <w:rFonts w:asciiTheme="minorHAnsi" w:hAnsiTheme="minorHAnsi" w:cstheme="minorHAnsi"/>
          <w:lang w:val="el-GR"/>
        </w:rPr>
        <w:t>Αρχείο</w:t>
      </w:r>
      <w:proofErr w:type="spellEnd"/>
      <w:r w:rsidR="00A91B3C">
        <w:rPr>
          <w:rFonts w:asciiTheme="minorHAnsi" w:hAnsiTheme="minorHAnsi" w:cstheme="minorHAnsi"/>
          <w:lang w:val="el-GR"/>
        </w:rPr>
        <w:t xml:space="preserve"> </w:t>
      </w:r>
      <w:proofErr w:type="spellStart"/>
      <w:r w:rsidRPr="00C803DC">
        <w:rPr>
          <w:rFonts w:asciiTheme="minorHAnsi" w:hAnsiTheme="minorHAnsi" w:cstheme="minorHAnsi"/>
          <w:lang w:val="el-GR"/>
        </w:rPr>
        <w:t>Δηλώσεων</w:t>
      </w:r>
      <w:proofErr w:type="spellEnd"/>
      <w:r w:rsidRPr="00C803DC">
        <w:rPr>
          <w:rFonts w:asciiTheme="minorHAnsi" w:hAnsiTheme="minorHAnsi" w:cstheme="minorHAnsi"/>
          <w:lang w:val="el-GR"/>
        </w:rPr>
        <w:t>»,</w:t>
      </w:r>
      <w:r w:rsidR="00766B62">
        <w:rPr>
          <w:rFonts w:asciiTheme="minorHAnsi" w:hAnsiTheme="minorHAnsi" w:cstheme="minorHAnsi"/>
          <w:lang w:val="el-GR"/>
        </w:rPr>
        <w:t xml:space="preserve"> </w:t>
      </w:r>
      <w:proofErr w:type="spellStart"/>
      <w:r w:rsidRPr="00C803DC">
        <w:rPr>
          <w:rFonts w:asciiTheme="minorHAnsi" w:hAnsiTheme="minorHAnsi" w:cstheme="minorHAnsi"/>
          <w:lang w:val="el-GR"/>
        </w:rPr>
        <w:t>μετα</w:t>
      </w:r>
      <w:proofErr w:type="spellEnd"/>
      <w:r w:rsidRPr="00C803DC">
        <w:rPr>
          <w:rFonts w:asciiTheme="minorHAnsi" w:hAnsiTheme="minorHAnsi" w:cstheme="minorHAnsi"/>
          <w:lang w:val="el-GR"/>
        </w:rPr>
        <w:t>́</w:t>
      </w:r>
      <w:r w:rsidR="00766B62">
        <w:rPr>
          <w:rFonts w:asciiTheme="minorHAnsi" w:hAnsiTheme="minorHAnsi" w:cstheme="minorHAnsi"/>
          <w:lang w:val="el-GR"/>
        </w:rPr>
        <w:t xml:space="preserve"> </w:t>
      </w:r>
      <w:proofErr w:type="spellStart"/>
      <w:r w:rsidRPr="00C803DC">
        <w:rPr>
          <w:rFonts w:asciiTheme="minorHAnsi" w:hAnsiTheme="minorHAnsi" w:cstheme="minorHAnsi"/>
          <w:lang w:val="el-GR"/>
        </w:rPr>
        <w:t>απο</w:t>
      </w:r>
      <w:proofErr w:type="spellEnd"/>
      <w:r w:rsidRPr="00C803DC">
        <w:rPr>
          <w:rFonts w:asciiTheme="minorHAnsi" w:hAnsiTheme="minorHAnsi" w:cstheme="minorHAnsi"/>
          <w:lang w:val="el-GR"/>
        </w:rPr>
        <w:t>́</w:t>
      </w:r>
      <w:r w:rsidR="00766B62">
        <w:rPr>
          <w:rFonts w:asciiTheme="minorHAnsi" w:hAnsiTheme="minorHAnsi" w:cstheme="minorHAnsi"/>
          <w:lang w:val="el-GR"/>
        </w:rPr>
        <w:t xml:space="preserve"> </w:t>
      </w:r>
      <w:r w:rsidRPr="00C803DC">
        <w:rPr>
          <w:rFonts w:asciiTheme="minorHAnsi" w:hAnsiTheme="minorHAnsi" w:cstheme="minorHAnsi"/>
          <w:lang w:val="el-GR"/>
        </w:rPr>
        <w:t xml:space="preserve">την </w:t>
      </w:r>
      <w:proofErr w:type="spellStart"/>
      <w:r w:rsidRPr="00C803DC">
        <w:rPr>
          <w:rFonts w:asciiTheme="minorHAnsi" w:hAnsiTheme="minorHAnsi" w:cstheme="minorHAnsi"/>
          <w:lang w:val="el-GR"/>
        </w:rPr>
        <w:t>ολοκλήρωση</w:t>
      </w:r>
      <w:proofErr w:type="spellEnd"/>
      <w:r w:rsidRPr="00C803DC">
        <w:rPr>
          <w:rFonts w:asciiTheme="minorHAnsi" w:hAnsiTheme="minorHAnsi" w:cstheme="minorHAnsi"/>
          <w:lang w:val="el-GR"/>
        </w:rPr>
        <w:t xml:space="preserve"> του </w:t>
      </w:r>
      <w:proofErr w:type="spellStart"/>
      <w:r w:rsidRPr="00C803DC">
        <w:rPr>
          <w:rFonts w:asciiTheme="minorHAnsi" w:hAnsiTheme="minorHAnsi" w:cstheme="minorHAnsi"/>
          <w:lang w:val="el-GR"/>
        </w:rPr>
        <w:t>Σεμιναρίου</w:t>
      </w:r>
      <w:proofErr w:type="spellEnd"/>
      <w:r w:rsidRPr="00C803DC">
        <w:rPr>
          <w:rFonts w:asciiTheme="minorHAnsi" w:hAnsiTheme="minorHAnsi" w:cstheme="minorHAnsi"/>
          <w:lang w:val="el-GR"/>
        </w:rPr>
        <w:t xml:space="preserve">. </w:t>
      </w:r>
    </w:p>
    <w:p w14:paraId="6B8C8011" w14:textId="79AA9062" w:rsidR="00BC068F" w:rsidRDefault="00A91B3C" w:rsidP="00BC068F">
      <w:pPr>
        <w:pStyle w:val="NormalWeb"/>
        <w:ind w:right="843"/>
        <w:rPr>
          <w:rFonts w:asciiTheme="minorHAnsi" w:hAnsiTheme="minorHAnsi" w:cstheme="minorHAnsi"/>
          <w:lang w:val="el-GR"/>
        </w:rPr>
      </w:pPr>
      <w:r w:rsidRPr="00A91B3C">
        <w:rPr>
          <w:rFonts w:asciiTheme="minorHAnsi" w:hAnsiTheme="minorHAnsi" w:cstheme="minorHAnsi"/>
          <w:lang w:val="el-GR"/>
        </w:rPr>
        <w:t>Οι ενδιαφερόμενοι μπορούν να συμμετάσχουν σε ένα ή περισσότερα εξειδικευμένα σεμινάρια.</w:t>
      </w:r>
    </w:p>
    <w:p w14:paraId="3FD6FD17" w14:textId="15349909" w:rsidR="00A91B3C" w:rsidRDefault="00A91B3C" w:rsidP="00BC068F">
      <w:pPr>
        <w:pStyle w:val="NormalWeb"/>
        <w:ind w:right="843"/>
        <w:rPr>
          <w:rFonts w:asciiTheme="minorHAnsi" w:hAnsiTheme="minorHAnsi" w:cstheme="minorHAnsi"/>
          <w:b/>
          <w:bCs/>
          <w:lang w:val="el-GR"/>
        </w:rPr>
      </w:pPr>
      <w:r w:rsidRPr="00A91B3C">
        <w:rPr>
          <w:rFonts w:asciiTheme="minorHAnsi" w:hAnsiTheme="minorHAnsi" w:cstheme="minorHAnsi"/>
          <w:b/>
          <w:bCs/>
          <w:lang w:val="el-GR"/>
        </w:rPr>
        <w:t>ΕΚΠΑΙΔΕΥΤΗΣ</w:t>
      </w:r>
    </w:p>
    <w:p w14:paraId="2F7E9877" w14:textId="2CB0F6D8" w:rsidR="00A91B3C" w:rsidRPr="00A91B3C" w:rsidRDefault="00A91B3C" w:rsidP="00A91B3C">
      <w:pPr>
        <w:rPr>
          <w:rFonts w:cstheme="minorHAnsi"/>
          <w:lang w:val="el-GR"/>
        </w:rPr>
      </w:pPr>
      <w:r w:rsidRPr="00A91B3C">
        <w:rPr>
          <w:rFonts w:cstheme="minorHAnsi"/>
          <w:b/>
          <w:bCs/>
          <w:lang w:val="el-GR"/>
        </w:rPr>
        <w:t>Ο Εκπαιδευτής είναι ο Κυριάκος Πιερίδης</w:t>
      </w:r>
      <w:r w:rsidRPr="00A91B3C">
        <w:rPr>
          <w:rFonts w:cstheme="minorHAnsi"/>
          <w:lang w:val="el-GR"/>
        </w:rPr>
        <w:t>, Δημοσιογράφος, Πολιτικός Επιστήμονας με εξειδίκευση στις Ευρωπαϊκές Πολιτικές και πιστοποιημένος εκπαιδευτής ενηλίκων ΑΝΑΔ</w:t>
      </w:r>
      <w:r w:rsidR="00E3625F">
        <w:rPr>
          <w:rFonts w:cstheme="minorHAnsi"/>
          <w:lang w:val="el-GR"/>
        </w:rPr>
        <w:t>. Ο Κ. Πιερίδης εργάστηκε για χρόνια στην δημόσια ραδιοτηλεόραση (ΡΙΚ) καλύπτοντας τις σχέσεις Κύπρου – Ευρωπαϊκής Ένωσης.</w:t>
      </w:r>
    </w:p>
    <w:p w14:paraId="26ABCB0C" w14:textId="281E7908" w:rsidR="00A91B3C" w:rsidRDefault="00A91B3C" w:rsidP="00A91B3C">
      <w:pPr>
        <w:rPr>
          <w:rFonts w:cstheme="minorHAnsi"/>
          <w:lang w:val="el-GR"/>
        </w:rPr>
      </w:pPr>
      <w:r w:rsidRPr="00A91B3C">
        <w:rPr>
          <w:rFonts w:cstheme="minorHAnsi"/>
          <w:lang w:val="el-GR"/>
        </w:rPr>
        <w:t>Είναι ο συγγραφέας του Οδηγού για τις Ευρωπαϊκές Πολιτικές με τίτλο «Η Ευρώπη στον σύγχρονο κόσμο» (2015)</w:t>
      </w:r>
      <w:r w:rsidR="00E3625F">
        <w:rPr>
          <w:rFonts w:cstheme="minorHAnsi"/>
          <w:lang w:val="el-GR"/>
        </w:rPr>
        <w:t xml:space="preserve"> και του βιβλίου «Η Ευρώπη σε Μεταμόρφωση» - Εκδόσεις Λιβάνη (2001).</w:t>
      </w:r>
    </w:p>
    <w:p w14:paraId="46A203DC" w14:textId="77777777" w:rsidR="00E3625F" w:rsidRPr="00A91B3C" w:rsidRDefault="00E3625F" w:rsidP="00A91B3C">
      <w:pPr>
        <w:rPr>
          <w:rFonts w:cstheme="minorHAnsi"/>
          <w:lang w:val="el-GR"/>
        </w:rPr>
      </w:pPr>
    </w:p>
    <w:p w14:paraId="152F9D9D" w14:textId="2F3E97DE" w:rsidR="00A91B3C" w:rsidRPr="00A91B3C" w:rsidRDefault="00A91B3C" w:rsidP="00A91B3C">
      <w:pPr>
        <w:rPr>
          <w:rFonts w:cstheme="minorHAnsi"/>
          <w:lang w:val="el-GR"/>
        </w:rPr>
      </w:pPr>
      <w:r w:rsidRPr="00A91B3C">
        <w:rPr>
          <w:rFonts w:cstheme="minorHAnsi"/>
          <w:lang w:val="el-GR"/>
        </w:rPr>
        <w:t xml:space="preserve">Η έκδοση </w:t>
      </w:r>
      <w:r w:rsidR="00E3625F">
        <w:rPr>
          <w:rFonts w:cstheme="minorHAnsi"/>
          <w:lang w:val="el-GR"/>
        </w:rPr>
        <w:t xml:space="preserve">«Η Ευρώπη στον σύγχρονο κόσμο» </w:t>
      </w:r>
      <w:r w:rsidRPr="00A91B3C">
        <w:rPr>
          <w:rFonts w:cstheme="minorHAnsi"/>
          <w:lang w:val="el-GR"/>
        </w:rPr>
        <w:t>είναι αναρτημένη στην Υπηρεσία Εκδόσεων της Ευρωπαϊκής Ένωσης:</w:t>
      </w:r>
    </w:p>
    <w:p w14:paraId="5EBE4741" w14:textId="77777777" w:rsidR="00A91B3C" w:rsidRPr="00A91B3C" w:rsidRDefault="00A91B3C" w:rsidP="00A91B3C">
      <w:pPr>
        <w:rPr>
          <w:rFonts w:cstheme="minorHAnsi"/>
          <w:lang w:val="el-GR"/>
        </w:rPr>
      </w:pPr>
      <w:r w:rsidRPr="00A91B3C">
        <w:rPr>
          <w:rFonts w:cstheme="minorHAnsi"/>
          <w:lang w:val="el-GR"/>
        </w:rPr>
        <w:t>Ελληνικά</w:t>
      </w:r>
    </w:p>
    <w:p w14:paraId="44C083CC" w14:textId="77777777" w:rsidR="00A91B3C" w:rsidRPr="00A91B3C" w:rsidRDefault="00000000" w:rsidP="00A91B3C">
      <w:pPr>
        <w:rPr>
          <w:rFonts w:cstheme="minorHAnsi"/>
          <w:lang w:val="el-GR"/>
        </w:rPr>
      </w:pPr>
      <w:hyperlink r:id="rId7" w:history="1">
        <w:r w:rsidR="00A91B3C" w:rsidRPr="00A91B3C">
          <w:rPr>
            <w:rStyle w:val="Hyperlink"/>
            <w:rFonts w:cstheme="minorHAnsi"/>
          </w:rPr>
          <w:t>https</w:t>
        </w:r>
        <w:r w:rsidR="00A91B3C" w:rsidRPr="00A91B3C">
          <w:rPr>
            <w:rStyle w:val="Hyperlink"/>
            <w:rFonts w:cstheme="minorHAnsi"/>
            <w:lang w:val="el-GR"/>
          </w:rPr>
          <w:t>://</w:t>
        </w:r>
        <w:r w:rsidR="00A91B3C" w:rsidRPr="00A91B3C">
          <w:rPr>
            <w:rStyle w:val="Hyperlink"/>
            <w:rFonts w:cstheme="minorHAnsi"/>
          </w:rPr>
          <w:t>op</w:t>
        </w:r>
        <w:r w:rsidR="00A91B3C" w:rsidRPr="00A91B3C">
          <w:rPr>
            <w:rStyle w:val="Hyperlink"/>
            <w:rFonts w:cstheme="minorHAnsi"/>
            <w:lang w:val="el-GR"/>
          </w:rPr>
          <w:t>.</w:t>
        </w:r>
        <w:proofErr w:type="spellStart"/>
        <w:r w:rsidR="00A91B3C" w:rsidRPr="00A91B3C">
          <w:rPr>
            <w:rStyle w:val="Hyperlink"/>
            <w:rFonts w:cstheme="minorHAnsi"/>
          </w:rPr>
          <w:t>europa</w:t>
        </w:r>
        <w:proofErr w:type="spellEnd"/>
        <w:r w:rsidR="00A91B3C" w:rsidRPr="00A91B3C">
          <w:rPr>
            <w:rStyle w:val="Hyperlink"/>
            <w:rFonts w:cstheme="minorHAnsi"/>
            <w:lang w:val="el-GR"/>
          </w:rPr>
          <w:t>.</w:t>
        </w:r>
        <w:proofErr w:type="spellStart"/>
        <w:r w:rsidR="00A91B3C" w:rsidRPr="00A91B3C">
          <w:rPr>
            <w:rStyle w:val="Hyperlink"/>
            <w:rFonts w:cstheme="minorHAnsi"/>
          </w:rPr>
          <w:t>eu</w:t>
        </w:r>
        <w:proofErr w:type="spellEnd"/>
        <w:r w:rsidR="00A91B3C" w:rsidRPr="00A91B3C">
          <w:rPr>
            <w:rStyle w:val="Hyperlink"/>
            <w:rFonts w:cstheme="minorHAnsi"/>
            <w:lang w:val="el-GR"/>
          </w:rPr>
          <w:t>/</w:t>
        </w:r>
        <w:proofErr w:type="spellStart"/>
        <w:r w:rsidR="00A91B3C" w:rsidRPr="00A91B3C">
          <w:rPr>
            <w:rStyle w:val="Hyperlink"/>
            <w:rFonts w:cstheme="minorHAnsi"/>
          </w:rPr>
          <w:t>el</w:t>
        </w:r>
        <w:proofErr w:type="spellEnd"/>
        <w:r w:rsidR="00A91B3C" w:rsidRPr="00A91B3C">
          <w:rPr>
            <w:rStyle w:val="Hyperlink"/>
            <w:rFonts w:cstheme="minorHAnsi"/>
            <w:lang w:val="el-GR"/>
          </w:rPr>
          <w:t>/</w:t>
        </w:r>
        <w:r w:rsidR="00A91B3C" w:rsidRPr="00A91B3C">
          <w:rPr>
            <w:rStyle w:val="Hyperlink"/>
            <w:rFonts w:cstheme="minorHAnsi"/>
          </w:rPr>
          <w:t>publication</w:t>
        </w:r>
        <w:r w:rsidR="00A91B3C" w:rsidRPr="00A91B3C">
          <w:rPr>
            <w:rStyle w:val="Hyperlink"/>
            <w:rFonts w:cstheme="minorHAnsi"/>
            <w:lang w:val="el-GR"/>
          </w:rPr>
          <w:t>-</w:t>
        </w:r>
        <w:r w:rsidR="00A91B3C" w:rsidRPr="00A91B3C">
          <w:rPr>
            <w:rStyle w:val="Hyperlink"/>
            <w:rFonts w:cstheme="minorHAnsi"/>
          </w:rPr>
          <w:t>detail</w:t>
        </w:r>
        <w:r w:rsidR="00A91B3C" w:rsidRPr="00A91B3C">
          <w:rPr>
            <w:rStyle w:val="Hyperlink"/>
            <w:rFonts w:cstheme="minorHAnsi"/>
            <w:lang w:val="el-GR"/>
          </w:rPr>
          <w:t>/-/</w:t>
        </w:r>
        <w:r w:rsidR="00A91B3C" w:rsidRPr="00A91B3C">
          <w:rPr>
            <w:rStyle w:val="Hyperlink"/>
            <w:rFonts w:cstheme="minorHAnsi"/>
          </w:rPr>
          <w:t>publication</w:t>
        </w:r>
        <w:r w:rsidR="00A91B3C" w:rsidRPr="00A91B3C">
          <w:rPr>
            <w:rStyle w:val="Hyperlink"/>
            <w:rFonts w:cstheme="minorHAnsi"/>
            <w:lang w:val="el-GR"/>
          </w:rPr>
          <w:t>/91</w:t>
        </w:r>
        <w:r w:rsidR="00A91B3C" w:rsidRPr="00A91B3C">
          <w:rPr>
            <w:rStyle w:val="Hyperlink"/>
            <w:rFonts w:cstheme="minorHAnsi"/>
          </w:rPr>
          <w:t>f</w:t>
        </w:r>
        <w:r w:rsidR="00A91B3C" w:rsidRPr="00A91B3C">
          <w:rPr>
            <w:rStyle w:val="Hyperlink"/>
            <w:rFonts w:cstheme="minorHAnsi"/>
            <w:lang w:val="el-GR"/>
          </w:rPr>
          <w:t>02</w:t>
        </w:r>
        <w:r w:rsidR="00A91B3C" w:rsidRPr="00A91B3C">
          <w:rPr>
            <w:rStyle w:val="Hyperlink"/>
            <w:rFonts w:cstheme="minorHAnsi"/>
          </w:rPr>
          <w:t>b</w:t>
        </w:r>
        <w:r w:rsidR="00A91B3C" w:rsidRPr="00A91B3C">
          <w:rPr>
            <w:rStyle w:val="Hyperlink"/>
            <w:rFonts w:cstheme="minorHAnsi"/>
            <w:lang w:val="el-GR"/>
          </w:rPr>
          <w:t>8</w:t>
        </w:r>
        <w:r w:rsidR="00A91B3C" w:rsidRPr="00A91B3C">
          <w:rPr>
            <w:rStyle w:val="Hyperlink"/>
            <w:rFonts w:cstheme="minorHAnsi"/>
          </w:rPr>
          <w:t>f</w:t>
        </w:r>
        <w:r w:rsidR="00A91B3C" w:rsidRPr="00A91B3C">
          <w:rPr>
            <w:rStyle w:val="Hyperlink"/>
            <w:rFonts w:cstheme="minorHAnsi"/>
            <w:lang w:val="el-GR"/>
          </w:rPr>
          <w:t>-86</w:t>
        </w:r>
        <w:r w:rsidR="00A91B3C" w:rsidRPr="00A91B3C">
          <w:rPr>
            <w:rStyle w:val="Hyperlink"/>
            <w:rFonts w:cstheme="minorHAnsi"/>
          </w:rPr>
          <w:t>e</w:t>
        </w:r>
        <w:r w:rsidR="00A91B3C" w:rsidRPr="00A91B3C">
          <w:rPr>
            <w:rStyle w:val="Hyperlink"/>
            <w:rFonts w:cstheme="minorHAnsi"/>
            <w:lang w:val="el-GR"/>
          </w:rPr>
          <w:t>7-476</w:t>
        </w:r>
        <w:r w:rsidR="00A91B3C" w:rsidRPr="00A91B3C">
          <w:rPr>
            <w:rStyle w:val="Hyperlink"/>
            <w:rFonts w:cstheme="minorHAnsi"/>
          </w:rPr>
          <w:t>d</w:t>
        </w:r>
        <w:r w:rsidR="00A91B3C" w:rsidRPr="00A91B3C">
          <w:rPr>
            <w:rStyle w:val="Hyperlink"/>
            <w:rFonts w:cstheme="minorHAnsi"/>
            <w:lang w:val="el-GR"/>
          </w:rPr>
          <w:t>-</w:t>
        </w:r>
        <w:r w:rsidR="00A91B3C" w:rsidRPr="00A91B3C">
          <w:rPr>
            <w:rStyle w:val="Hyperlink"/>
            <w:rFonts w:cstheme="minorHAnsi"/>
          </w:rPr>
          <w:t>b</w:t>
        </w:r>
        <w:r w:rsidR="00A91B3C" w:rsidRPr="00A91B3C">
          <w:rPr>
            <w:rStyle w:val="Hyperlink"/>
            <w:rFonts w:cstheme="minorHAnsi"/>
            <w:lang w:val="el-GR"/>
          </w:rPr>
          <w:t>594-</w:t>
        </w:r>
        <w:r w:rsidR="00A91B3C" w:rsidRPr="00A91B3C">
          <w:rPr>
            <w:rStyle w:val="Hyperlink"/>
            <w:rFonts w:cstheme="minorHAnsi"/>
          </w:rPr>
          <w:t>e</w:t>
        </w:r>
        <w:r w:rsidR="00A91B3C" w:rsidRPr="00A91B3C">
          <w:rPr>
            <w:rStyle w:val="Hyperlink"/>
            <w:rFonts w:cstheme="minorHAnsi"/>
            <w:lang w:val="el-GR"/>
          </w:rPr>
          <w:t>0</w:t>
        </w:r>
        <w:r w:rsidR="00A91B3C" w:rsidRPr="00A91B3C">
          <w:rPr>
            <w:rStyle w:val="Hyperlink"/>
            <w:rFonts w:cstheme="minorHAnsi"/>
          </w:rPr>
          <w:t>d</w:t>
        </w:r>
        <w:r w:rsidR="00A91B3C" w:rsidRPr="00A91B3C">
          <w:rPr>
            <w:rStyle w:val="Hyperlink"/>
            <w:rFonts w:cstheme="minorHAnsi"/>
            <w:lang w:val="el-GR"/>
          </w:rPr>
          <w:t>34</w:t>
        </w:r>
        <w:proofErr w:type="spellStart"/>
        <w:r w:rsidR="00A91B3C" w:rsidRPr="00A91B3C">
          <w:rPr>
            <w:rStyle w:val="Hyperlink"/>
            <w:rFonts w:cstheme="minorHAnsi"/>
          </w:rPr>
          <w:t>dccd</w:t>
        </w:r>
        <w:proofErr w:type="spellEnd"/>
        <w:r w:rsidR="00A91B3C" w:rsidRPr="00A91B3C">
          <w:rPr>
            <w:rStyle w:val="Hyperlink"/>
            <w:rFonts w:cstheme="minorHAnsi"/>
            <w:lang w:val="el-GR"/>
          </w:rPr>
          <w:t>955</w:t>
        </w:r>
      </w:hyperlink>
    </w:p>
    <w:p w14:paraId="288CF444" w14:textId="77777777" w:rsidR="00A91B3C" w:rsidRPr="00A91B3C" w:rsidRDefault="00A91B3C" w:rsidP="00A91B3C">
      <w:pPr>
        <w:rPr>
          <w:rFonts w:cstheme="minorHAnsi"/>
          <w:lang w:val="el-GR"/>
        </w:rPr>
      </w:pPr>
      <w:r w:rsidRPr="00A91B3C">
        <w:rPr>
          <w:rFonts w:cstheme="minorHAnsi"/>
          <w:lang w:val="el-GR"/>
        </w:rPr>
        <w:t>Αγγλικά</w:t>
      </w:r>
    </w:p>
    <w:p w14:paraId="42838F4C" w14:textId="77777777" w:rsidR="00A91B3C" w:rsidRPr="00A91B3C" w:rsidRDefault="00000000" w:rsidP="00A91B3C">
      <w:pPr>
        <w:rPr>
          <w:rFonts w:cstheme="minorHAnsi"/>
          <w:lang w:val="el-GR"/>
        </w:rPr>
      </w:pPr>
      <w:hyperlink r:id="rId8" w:history="1">
        <w:r w:rsidR="00A91B3C" w:rsidRPr="00A91B3C">
          <w:rPr>
            <w:rStyle w:val="Hyperlink"/>
            <w:rFonts w:cstheme="minorHAnsi"/>
          </w:rPr>
          <w:t>https</w:t>
        </w:r>
        <w:r w:rsidR="00A91B3C" w:rsidRPr="00A91B3C">
          <w:rPr>
            <w:rStyle w:val="Hyperlink"/>
            <w:rFonts w:cstheme="minorHAnsi"/>
            <w:lang w:val="el-GR"/>
          </w:rPr>
          <w:t>://</w:t>
        </w:r>
        <w:r w:rsidR="00A91B3C" w:rsidRPr="00A91B3C">
          <w:rPr>
            <w:rStyle w:val="Hyperlink"/>
            <w:rFonts w:cstheme="minorHAnsi"/>
          </w:rPr>
          <w:t>op</w:t>
        </w:r>
        <w:r w:rsidR="00A91B3C" w:rsidRPr="00A91B3C">
          <w:rPr>
            <w:rStyle w:val="Hyperlink"/>
            <w:rFonts w:cstheme="minorHAnsi"/>
            <w:lang w:val="el-GR"/>
          </w:rPr>
          <w:t>.</w:t>
        </w:r>
        <w:proofErr w:type="spellStart"/>
        <w:r w:rsidR="00A91B3C" w:rsidRPr="00A91B3C">
          <w:rPr>
            <w:rStyle w:val="Hyperlink"/>
            <w:rFonts w:cstheme="minorHAnsi"/>
          </w:rPr>
          <w:t>europa</w:t>
        </w:r>
        <w:proofErr w:type="spellEnd"/>
        <w:r w:rsidR="00A91B3C" w:rsidRPr="00A91B3C">
          <w:rPr>
            <w:rStyle w:val="Hyperlink"/>
            <w:rFonts w:cstheme="minorHAnsi"/>
            <w:lang w:val="el-GR"/>
          </w:rPr>
          <w:t>.</w:t>
        </w:r>
        <w:proofErr w:type="spellStart"/>
        <w:r w:rsidR="00A91B3C" w:rsidRPr="00A91B3C">
          <w:rPr>
            <w:rStyle w:val="Hyperlink"/>
            <w:rFonts w:cstheme="minorHAnsi"/>
          </w:rPr>
          <w:t>eu</w:t>
        </w:r>
        <w:proofErr w:type="spellEnd"/>
        <w:r w:rsidR="00A91B3C" w:rsidRPr="00A91B3C">
          <w:rPr>
            <w:rStyle w:val="Hyperlink"/>
            <w:rFonts w:cstheme="minorHAnsi"/>
            <w:lang w:val="el-GR"/>
          </w:rPr>
          <w:t>/</w:t>
        </w:r>
        <w:proofErr w:type="spellStart"/>
        <w:r w:rsidR="00A91B3C" w:rsidRPr="00A91B3C">
          <w:rPr>
            <w:rStyle w:val="Hyperlink"/>
            <w:rFonts w:cstheme="minorHAnsi"/>
          </w:rPr>
          <w:t>en</w:t>
        </w:r>
        <w:proofErr w:type="spellEnd"/>
        <w:r w:rsidR="00A91B3C" w:rsidRPr="00A91B3C">
          <w:rPr>
            <w:rStyle w:val="Hyperlink"/>
            <w:rFonts w:cstheme="minorHAnsi"/>
            <w:lang w:val="el-GR"/>
          </w:rPr>
          <w:t>/</w:t>
        </w:r>
        <w:r w:rsidR="00A91B3C" w:rsidRPr="00A91B3C">
          <w:rPr>
            <w:rStyle w:val="Hyperlink"/>
            <w:rFonts w:cstheme="minorHAnsi"/>
          </w:rPr>
          <w:t>publication</w:t>
        </w:r>
        <w:r w:rsidR="00A91B3C" w:rsidRPr="00A91B3C">
          <w:rPr>
            <w:rStyle w:val="Hyperlink"/>
            <w:rFonts w:cstheme="minorHAnsi"/>
            <w:lang w:val="el-GR"/>
          </w:rPr>
          <w:t>-</w:t>
        </w:r>
        <w:r w:rsidR="00A91B3C" w:rsidRPr="00A91B3C">
          <w:rPr>
            <w:rStyle w:val="Hyperlink"/>
            <w:rFonts w:cstheme="minorHAnsi"/>
          </w:rPr>
          <w:t>detail</w:t>
        </w:r>
        <w:r w:rsidR="00A91B3C" w:rsidRPr="00A91B3C">
          <w:rPr>
            <w:rStyle w:val="Hyperlink"/>
            <w:rFonts w:cstheme="minorHAnsi"/>
            <w:lang w:val="el-GR"/>
          </w:rPr>
          <w:t>/-/</w:t>
        </w:r>
        <w:r w:rsidR="00A91B3C" w:rsidRPr="00A91B3C">
          <w:rPr>
            <w:rStyle w:val="Hyperlink"/>
            <w:rFonts w:cstheme="minorHAnsi"/>
          </w:rPr>
          <w:t>publication</w:t>
        </w:r>
        <w:r w:rsidR="00A91B3C" w:rsidRPr="00A91B3C">
          <w:rPr>
            <w:rStyle w:val="Hyperlink"/>
            <w:rFonts w:cstheme="minorHAnsi"/>
            <w:lang w:val="el-GR"/>
          </w:rPr>
          <w:t>/91</w:t>
        </w:r>
        <w:r w:rsidR="00A91B3C" w:rsidRPr="00A91B3C">
          <w:rPr>
            <w:rStyle w:val="Hyperlink"/>
            <w:rFonts w:cstheme="minorHAnsi"/>
          </w:rPr>
          <w:t>f</w:t>
        </w:r>
        <w:r w:rsidR="00A91B3C" w:rsidRPr="00A91B3C">
          <w:rPr>
            <w:rStyle w:val="Hyperlink"/>
            <w:rFonts w:cstheme="minorHAnsi"/>
            <w:lang w:val="el-GR"/>
          </w:rPr>
          <w:t>02</w:t>
        </w:r>
        <w:r w:rsidR="00A91B3C" w:rsidRPr="00A91B3C">
          <w:rPr>
            <w:rStyle w:val="Hyperlink"/>
            <w:rFonts w:cstheme="minorHAnsi"/>
          </w:rPr>
          <w:t>b</w:t>
        </w:r>
        <w:r w:rsidR="00A91B3C" w:rsidRPr="00A91B3C">
          <w:rPr>
            <w:rStyle w:val="Hyperlink"/>
            <w:rFonts w:cstheme="minorHAnsi"/>
            <w:lang w:val="el-GR"/>
          </w:rPr>
          <w:t>8</w:t>
        </w:r>
        <w:r w:rsidR="00A91B3C" w:rsidRPr="00A91B3C">
          <w:rPr>
            <w:rStyle w:val="Hyperlink"/>
            <w:rFonts w:cstheme="minorHAnsi"/>
          </w:rPr>
          <w:t>f</w:t>
        </w:r>
        <w:r w:rsidR="00A91B3C" w:rsidRPr="00A91B3C">
          <w:rPr>
            <w:rStyle w:val="Hyperlink"/>
            <w:rFonts w:cstheme="minorHAnsi"/>
            <w:lang w:val="el-GR"/>
          </w:rPr>
          <w:t>-86</w:t>
        </w:r>
        <w:r w:rsidR="00A91B3C" w:rsidRPr="00A91B3C">
          <w:rPr>
            <w:rStyle w:val="Hyperlink"/>
            <w:rFonts w:cstheme="minorHAnsi"/>
          </w:rPr>
          <w:t>e</w:t>
        </w:r>
        <w:r w:rsidR="00A91B3C" w:rsidRPr="00A91B3C">
          <w:rPr>
            <w:rStyle w:val="Hyperlink"/>
            <w:rFonts w:cstheme="minorHAnsi"/>
            <w:lang w:val="el-GR"/>
          </w:rPr>
          <w:t>7-476</w:t>
        </w:r>
        <w:r w:rsidR="00A91B3C" w:rsidRPr="00A91B3C">
          <w:rPr>
            <w:rStyle w:val="Hyperlink"/>
            <w:rFonts w:cstheme="minorHAnsi"/>
          </w:rPr>
          <w:t>d</w:t>
        </w:r>
        <w:r w:rsidR="00A91B3C" w:rsidRPr="00A91B3C">
          <w:rPr>
            <w:rStyle w:val="Hyperlink"/>
            <w:rFonts w:cstheme="minorHAnsi"/>
            <w:lang w:val="el-GR"/>
          </w:rPr>
          <w:t>-</w:t>
        </w:r>
        <w:r w:rsidR="00A91B3C" w:rsidRPr="00A91B3C">
          <w:rPr>
            <w:rStyle w:val="Hyperlink"/>
            <w:rFonts w:cstheme="minorHAnsi"/>
          </w:rPr>
          <w:t>b</w:t>
        </w:r>
        <w:r w:rsidR="00A91B3C" w:rsidRPr="00A91B3C">
          <w:rPr>
            <w:rStyle w:val="Hyperlink"/>
            <w:rFonts w:cstheme="minorHAnsi"/>
            <w:lang w:val="el-GR"/>
          </w:rPr>
          <w:t>594-</w:t>
        </w:r>
        <w:r w:rsidR="00A91B3C" w:rsidRPr="00A91B3C">
          <w:rPr>
            <w:rStyle w:val="Hyperlink"/>
            <w:rFonts w:cstheme="minorHAnsi"/>
          </w:rPr>
          <w:t>e</w:t>
        </w:r>
        <w:r w:rsidR="00A91B3C" w:rsidRPr="00A91B3C">
          <w:rPr>
            <w:rStyle w:val="Hyperlink"/>
            <w:rFonts w:cstheme="minorHAnsi"/>
            <w:lang w:val="el-GR"/>
          </w:rPr>
          <w:t>0</w:t>
        </w:r>
        <w:r w:rsidR="00A91B3C" w:rsidRPr="00A91B3C">
          <w:rPr>
            <w:rStyle w:val="Hyperlink"/>
            <w:rFonts w:cstheme="minorHAnsi"/>
          </w:rPr>
          <w:t>d</w:t>
        </w:r>
        <w:r w:rsidR="00A91B3C" w:rsidRPr="00A91B3C">
          <w:rPr>
            <w:rStyle w:val="Hyperlink"/>
            <w:rFonts w:cstheme="minorHAnsi"/>
            <w:lang w:val="el-GR"/>
          </w:rPr>
          <w:t>34</w:t>
        </w:r>
        <w:proofErr w:type="spellStart"/>
        <w:r w:rsidR="00A91B3C" w:rsidRPr="00A91B3C">
          <w:rPr>
            <w:rStyle w:val="Hyperlink"/>
            <w:rFonts w:cstheme="minorHAnsi"/>
          </w:rPr>
          <w:t>dccd</w:t>
        </w:r>
        <w:proofErr w:type="spellEnd"/>
        <w:r w:rsidR="00A91B3C" w:rsidRPr="00A91B3C">
          <w:rPr>
            <w:rStyle w:val="Hyperlink"/>
            <w:rFonts w:cstheme="minorHAnsi"/>
            <w:lang w:val="el-GR"/>
          </w:rPr>
          <w:t>955</w:t>
        </w:r>
      </w:hyperlink>
    </w:p>
    <w:p w14:paraId="71AEE7C1" w14:textId="3E4E8F5D" w:rsidR="00A91B3C" w:rsidRPr="00A91B3C" w:rsidRDefault="00A91B3C" w:rsidP="00BC068F">
      <w:pPr>
        <w:pStyle w:val="NormalWeb"/>
        <w:ind w:right="843"/>
        <w:rPr>
          <w:rFonts w:asciiTheme="minorHAnsi" w:hAnsiTheme="minorHAnsi" w:cstheme="minorHAnsi"/>
          <w:b/>
          <w:bCs/>
          <w:lang w:val="el-GR"/>
        </w:rPr>
      </w:pPr>
      <w:r>
        <w:rPr>
          <w:rFonts w:asciiTheme="minorHAnsi" w:hAnsiTheme="minorHAnsi" w:cstheme="minorHAnsi"/>
          <w:b/>
          <w:bCs/>
          <w:lang w:val="el-GR"/>
        </w:rPr>
        <w:t>ΣΚΟΠΟΣ ΤΩΝ ΣΕΜΙΝΑΡΙΩΝ</w:t>
      </w:r>
    </w:p>
    <w:p w14:paraId="0298DD9D" w14:textId="593FF1EE" w:rsidR="00E3625F" w:rsidRDefault="00E3625F" w:rsidP="00BC068F">
      <w:pPr>
        <w:rPr>
          <w:lang w:val="el-GR"/>
        </w:rPr>
      </w:pPr>
      <w:r>
        <w:rPr>
          <w:lang w:val="el-GR"/>
        </w:rPr>
        <w:t xml:space="preserve">Η σειρά των τεσσάρων </w:t>
      </w:r>
      <w:r w:rsidR="00A91B3C">
        <w:rPr>
          <w:lang w:val="el-GR"/>
        </w:rPr>
        <w:t>εξειδικευμέν</w:t>
      </w:r>
      <w:r>
        <w:rPr>
          <w:lang w:val="el-GR"/>
        </w:rPr>
        <w:t>ων</w:t>
      </w:r>
      <w:r w:rsidR="00A91B3C">
        <w:rPr>
          <w:lang w:val="el-GR"/>
        </w:rPr>
        <w:t xml:space="preserve"> σεμιν</w:t>
      </w:r>
      <w:r>
        <w:rPr>
          <w:lang w:val="el-GR"/>
        </w:rPr>
        <w:t xml:space="preserve">αρίων στοχεύει να δώσει </w:t>
      </w:r>
      <w:r w:rsidR="00BC068F" w:rsidRPr="00BC068F">
        <w:rPr>
          <w:lang w:val="el-GR"/>
        </w:rPr>
        <w:t>επιπρόσθετες</w:t>
      </w:r>
      <w:r>
        <w:rPr>
          <w:lang w:val="el-GR"/>
        </w:rPr>
        <w:t xml:space="preserve"> και εις βάθος</w:t>
      </w:r>
      <w:r w:rsidR="00BC068F" w:rsidRPr="00BC068F">
        <w:rPr>
          <w:lang w:val="el-GR"/>
        </w:rPr>
        <w:t xml:space="preserve"> γνώσεις στους εκπαιδευτικούς όλων των βαθμίδων ώστε να λειτουργήσουν ως διαμορφωτές αλλαγής στην κοινωνία για μια πιο δραστήρια Ευρωπαϊκή Κύπρο. </w:t>
      </w:r>
    </w:p>
    <w:p w14:paraId="4325F942" w14:textId="77777777" w:rsidR="00E3625F" w:rsidRDefault="00BC068F" w:rsidP="00E3625F">
      <w:pPr>
        <w:pStyle w:val="ListParagraph"/>
        <w:numPr>
          <w:ilvl w:val="0"/>
          <w:numId w:val="2"/>
        </w:numPr>
        <w:rPr>
          <w:lang w:val="el-GR"/>
        </w:rPr>
      </w:pPr>
      <w:r w:rsidRPr="00E3625F">
        <w:rPr>
          <w:lang w:val="el-GR"/>
        </w:rPr>
        <w:t xml:space="preserve">Εστιάζει στην βαθύτερη κατανόηση του εγχειρήματος της ΕΕ και του τρόπου που επηρεάζει την ζωή των Κυπρίων, 20 χρόνια μετά την ένταξη της Κύπρου στην ΕΕ. </w:t>
      </w:r>
    </w:p>
    <w:p w14:paraId="5BB4E700" w14:textId="77777777" w:rsidR="00E3625F" w:rsidRDefault="00BC068F" w:rsidP="00E3625F">
      <w:pPr>
        <w:pStyle w:val="ListParagraph"/>
        <w:numPr>
          <w:ilvl w:val="0"/>
          <w:numId w:val="2"/>
        </w:numPr>
        <w:rPr>
          <w:lang w:val="el-GR"/>
        </w:rPr>
      </w:pPr>
      <w:r w:rsidRPr="00E3625F">
        <w:rPr>
          <w:lang w:val="el-GR"/>
        </w:rPr>
        <w:t xml:space="preserve">Αναδεικνύει ιδίως γνώσεις και δεξιότητες σε ένα ευρύ φάσμα επίκαιρων ευρωπαϊκών πολιτικών (πολιτική, διπλωματία, ιστορία, διεθνείς οικονομικές σχέσεις, ανταγωνισμοί, περιβαλλοντικές και κοινωνικές προκλήσεις κοκ). </w:t>
      </w:r>
    </w:p>
    <w:p w14:paraId="258BDAA0" w14:textId="77777777" w:rsidR="00E3625F" w:rsidRDefault="00BC068F" w:rsidP="00E3625F">
      <w:pPr>
        <w:pStyle w:val="ListParagraph"/>
        <w:numPr>
          <w:ilvl w:val="0"/>
          <w:numId w:val="2"/>
        </w:numPr>
        <w:rPr>
          <w:lang w:val="el-GR"/>
        </w:rPr>
      </w:pPr>
      <w:r w:rsidRPr="00E3625F">
        <w:rPr>
          <w:lang w:val="el-GR"/>
        </w:rPr>
        <w:lastRenderedPageBreak/>
        <w:t>Οι γνώσεις, οι δεξιότητες και το εκπαιδευτικό υλικό που θα παρουσιαστ</w:t>
      </w:r>
      <w:r w:rsidR="00E3625F">
        <w:rPr>
          <w:lang w:val="el-GR"/>
        </w:rPr>
        <w:t>ούν</w:t>
      </w:r>
      <w:r w:rsidRPr="00E3625F">
        <w:rPr>
          <w:lang w:val="el-GR"/>
        </w:rPr>
        <w:t>, εμπλουτισμέν</w:t>
      </w:r>
      <w:r w:rsidR="00E3625F">
        <w:rPr>
          <w:lang w:val="el-GR"/>
        </w:rPr>
        <w:t>α</w:t>
      </w:r>
      <w:r w:rsidRPr="00E3625F">
        <w:rPr>
          <w:lang w:val="el-GR"/>
        </w:rPr>
        <w:t xml:space="preserve"> με πρακτικές ασκήσεις και διαδραστική συζήτηση, μπορούν να αξιοποιηθούν στην παιδαγωγική διαδικασία από τους συμμετέχοντες εκπαιδευτικούς σε δραστηριότητες στο σχολείο, σε συνάρτηση και με υφιστάμενα γνωστικά αντικείμενα. </w:t>
      </w:r>
    </w:p>
    <w:p w14:paraId="1918F500" w14:textId="4B20E96C" w:rsidR="00BC068F" w:rsidRPr="00E3625F" w:rsidRDefault="00E3625F" w:rsidP="00E3625F">
      <w:pPr>
        <w:pStyle w:val="ListParagraph"/>
        <w:numPr>
          <w:ilvl w:val="0"/>
          <w:numId w:val="2"/>
        </w:numPr>
        <w:rPr>
          <w:lang w:val="el-GR"/>
        </w:rPr>
      </w:pPr>
      <w:r>
        <w:rPr>
          <w:lang w:val="el-GR"/>
        </w:rPr>
        <w:t>Οι συμμετέχοντες εκπαιδευτικοί μ</w:t>
      </w:r>
      <w:r w:rsidR="00BC068F" w:rsidRPr="00E3625F">
        <w:rPr>
          <w:lang w:val="el-GR"/>
        </w:rPr>
        <w:t>πορούν έτσι να παροτρύνουν τη νέα γενιά να αναπτύξει κριτική σκέψη και προσέγγιση σε όλα όσα αφορούν τους Κυπρίους νέους, ώστε ως πολίτες να λαμβάνουν ενημερωμένες αποφάσεις και να συμμετέχουν δραστήρια στην δημόσια ζωή.</w:t>
      </w:r>
    </w:p>
    <w:p w14:paraId="700B279D" w14:textId="77777777" w:rsidR="00E3625F" w:rsidRDefault="00E3625F" w:rsidP="00E3625F">
      <w:pPr>
        <w:rPr>
          <w:lang w:val="el-GR"/>
        </w:rPr>
      </w:pPr>
    </w:p>
    <w:p w14:paraId="2D3AAC48" w14:textId="77777777" w:rsidR="00E3625F" w:rsidRDefault="00E3625F" w:rsidP="00E3625F">
      <w:pPr>
        <w:rPr>
          <w:rFonts w:cstheme="minorHAnsi"/>
          <w:lang w:val="el-GR"/>
        </w:rPr>
      </w:pPr>
    </w:p>
    <w:p w14:paraId="64075DFC" w14:textId="439E5BF5" w:rsidR="00E3625F" w:rsidRPr="00E3625F" w:rsidRDefault="00E3625F" w:rsidP="00E3625F">
      <w:pPr>
        <w:rPr>
          <w:rFonts w:cstheme="minorHAnsi"/>
          <w:lang w:val="el-GR"/>
        </w:rPr>
      </w:pPr>
      <w:r w:rsidRPr="00E3625F">
        <w:rPr>
          <w:rFonts w:cstheme="minorHAnsi"/>
          <w:lang w:val="el-GR"/>
        </w:rPr>
        <w:t>ΣΥΝΟΨΗ ΕΞΕΙΔΙΚΕΥΜΕΝΩΝ ΣΕΜΙΝΑΡΙΩΝ</w:t>
      </w:r>
    </w:p>
    <w:p w14:paraId="3B9BDB06" w14:textId="77777777" w:rsidR="00E3625F" w:rsidRPr="00E3625F" w:rsidRDefault="00E3625F" w:rsidP="00E3625F">
      <w:pPr>
        <w:rPr>
          <w:rFonts w:cstheme="minorHAnsi"/>
          <w:lang w:val="el-GR"/>
        </w:rPr>
      </w:pPr>
    </w:p>
    <w:p w14:paraId="5F700A32" w14:textId="48A7AF92" w:rsidR="00E3625F" w:rsidRPr="00E3625F" w:rsidRDefault="00E3625F" w:rsidP="00E3625F">
      <w:pPr>
        <w:rPr>
          <w:rFonts w:cstheme="minorHAnsi"/>
          <w:lang w:val="el-GR"/>
        </w:rPr>
      </w:pPr>
      <w:r w:rsidRPr="00E3625F">
        <w:rPr>
          <w:rFonts w:cstheme="minorHAnsi"/>
          <w:lang w:val="el-GR"/>
        </w:rPr>
        <w:t>ΕΥΡΩΠΑΪΚΗ ΕΝΩΣΗ: ΔΗΜΙΟΥΡΓΙΑ ΚΑΙ ΕΞΕΛΙΞΗ ΜΕΣΑ ΑΠΟ ΤΑ ΒΙΩΜΑΤΑ ΤΩΝ ΛΑΩΝ</w:t>
      </w:r>
    </w:p>
    <w:p w14:paraId="24959244" w14:textId="68440850" w:rsidR="00BC068F" w:rsidRPr="00E3625F" w:rsidRDefault="00E3625F" w:rsidP="00E3625F">
      <w:pPr>
        <w:pStyle w:val="NormalWeb"/>
        <w:ind w:right="843"/>
        <w:rPr>
          <w:rFonts w:asciiTheme="minorHAnsi" w:hAnsiTheme="minorHAnsi" w:cstheme="minorHAnsi"/>
          <w:lang w:val="el-GR"/>
        </w:rPr>
      </w:pPr>
      <w:r w:rsidRPr="00E3625F">
        <w:rPr>
          <w:rFonts w:asciiTheme="minorHAnsi" w:hAnsiTheme="minorHAnsi" w:cstheme="minorHAnsi"/>
        </w:rPr>
        <w:t>To</w:t>
      </w:r>
      <w:r w:rsidRPr="00E3625F">
        <w:rPr>
          <w:rFonts w:asciiTheme="minorHAnsi" w:hAnsiTheme="minorHAnsi" w:cstheme="minorHAnsi"/>
          <w:lang w:val="el-GR"/>
        </w:rPr>
        <w:t xml:space="preserve"> σεμινάριο αυτό εστιάζει στην γένεση της Ευρωπαϊκής Ένωσης μπροστά στο δίλημμα «Πόλεμος ή Ειρήνη». Αναδεικνύει τα βιώματα και τις προσδοκίες των λαών της τα 70 χρόνια που πέρασαν. Εξετάζει την ειρηνοποιό επίδραση της και τα αλυσιδωτά κύματα διεύρυνσης της. Καταλήγει στις σύγχρονες παγκόσμιες μεταβολές και θέτει τα νέα διλήμματα. Στόχος είναι η βαθύτερη κατανόηση της ιστορικότητας της ΕΕ και η ανάλυση της θέσης της Κύπρου στο γεωπολιτικό διεθνές σύστημα, 20 χρόνια μετά την ένταξη</w:t>
      </w:r>
    </w:p>
    <w:p w14:paraId="763E8466" w14:textId="77777777" w:rsidR="00E3625F" w:rsidRPr="00E3625F" w:rsidRDefault="00E3625F" w:rsidP="00E3625F">
      <w:pPr>
        <w:rPr>
          <w:rFonts w:cstheme="minorHAnsi"/>
          <w:lang w:val="el-GR"/>
        </w:rPr>
      </w:pPr>
      <w:r w:rsidRPr="00E3625F">
        <w:rPr>
          <w:rFonts w:cstheme="minorHAnsi"/>
          <w:lang w:val="el-GR"/>
        </w:rPr>
        <w:t>ΕΥΡΩΠΑΪΚΗ ΕΝΩΣΗ: ΠΟΛΙΤΙΚΗ ΚΑΙ ΙΔΕΟΛΟΓΙΚΗ ΔΙΑΠΑΛΗ ΜΠΡΟΣΤΑ ΣΕ ΝΕΕΣ ΠΡΟΚΛΗΣΕΙΣ</w:t>
      </w:r>
    </w:p>
    <w:p w14:paraId="24AFC979" w14:textId="576A45A6" w:rsidR="00E3625F" w:rsidRPr="00E3625F" w:rsidRDefault="00E3625F" w:rsidP="00E3625F">
      <w:pPr>
        <w:pStyle w:val="NormalWeb"/>
        <w:ind w:right="843"/>
        <w:rPr>
          <w:rFonts w:asciiTheme="minorHAnsi" w:hAnsiTheme="minorHAnsi" w:cstheme="minorHAnsi"/>
          <w:lang w:val="el-GR"/>
        </w:rPr>
      </w:pPr>
      <w:r w:rsidRPr="00E3625F">
        <w:rPr>
          <w:rFonts w:asciiTheme="minorHAnsi" w:hAnsiTheme="minorHAnsi" w:cstheme="minorHAnsi"/>
          <w:lang w:val="el-GR"/>
        </w:rPr>
        <w:t>Το σεμινάριο αυτό εστιάζει στο εγχείρημα της ευρωπαϊκής ενοποποίησης και την εμβάθυνση της ΕΕ, ως μιας εν δυνάμει «Ομοσπονδίας 27 κρατών». Εξετάζει τον τρόπο λειτουργίας των θεσμικών οργάνων της στη διαμόρφωση συλλογικών αποφάσεων. Αναλύει τα ιδεολογικά και πολιτικά ρεύματα, καθώς και την διαπάλη μεταξύ τους, εντός της ΕΕ. Στοχεύει να απαντήσει πόσο επηρεάζει η Κύπρος τη λήψη αποφάσεων και με ποιο τρόπο μπορεί να γίνει δραστήριο και αποτελεσματικό μέλος, ευθυγραμμίζοντας το ευρωπαϊκό συμφέρον με τους ιδιαίτερους στόχους του</w:t>
      </w:r>
    </w:p>
    <w:p w14:paraId="67ED3FFF" w14:textId="77777777" w:rsidR="00E3625F" w:rsidRPr="00E3625F" w:rsidRDefault="00E3625F" w:rsidP="00E3625F">
      <w:pPr>
        <w:rPr>
          <w:rFonts w:cstheme="minorHAnsi"/>
          <w:lang w:val="el-GR"/>
        </w:rPr>
      </w:pPr>
      <w:r w:rsidRPr="00E3625F">
        <w:rPr>
          <w:rFonts w:cstheme="minorHAnsi"/>
          <w:lang w:val="el-GR"/>
        </w:rPr>
        <w:t>ΕΥΡΩΠΑΪΚΗ ΕΝΩΣΗ: Ο ΑΠΡΟΒΛΕΠΤΟΣ ΚΟΣΜΟΣ ΚΑΙ ΟΙ ΠΡΟΚΛΗΣΕΙΣ ΧΩΡΙΣ ΣΥΝΟΡΑ</w:t>
      </w:r>
    </w:p>
    <w:p w14:paraId="1A8B8A1F" w14:textId="652E4FEB" w:rsidR="00E3625F" w:rsidRDefault="00E3625F" w:rsidP="00E3625F">
      <w:pPr>
        <w:pStyle w:val="NormalWeb"/>
        <w:ind w:right="843"/>
        <w:rPr>
          <w:rFonts w:asciiTheme="minorHAnsi" w:hAnsiTheme="minorHAnsi" w:cstheme="minorHAnsi"/>
          <w:lang w:val="el-GR"/>
        </w:rPr>
      </w:pPr>
      <w:r w:rsidRPr="00E3625F">
        <w:rPr>
          <w:rFonts w:asciiTheme="minorHAnsi" w:hAnsiTheme="minorHAnsi" w:cstheme="minorHAnsi"/>
          <w:lang w:val="el-GR"/>
        </w:rPr>
        <w:t xml:space="preserve">Το σεμινάριο αυτό εξετάζει μια δέσμη </w:t>
      </w:r>
      <w:proofErr w:type="spellStart"/>
      <w:r w:rsidRPr="00E3625F">
        <w:rPr>
          <w:rFonts w:asciiTheme="minorHAnsi" w:hAnsiTheme="minorHAnsi" w:cstheme="minorHAnsi"/>
          <w:lang w:val="el-GR"/>
        </w:rPr>
        <w:t>αλληλοεξαρτώμενων</w:t>
      </w:r>
      <w:proofErr w:type="spellEnd"/>
      <w:r w:rsidRPr="00E3625F">
        <w:rPr>
          <w:rFonts w:asciiTheme="minorHAnsi" w:hAnsiTheme="minorHAnsi" w:cstheme="minorHAnsi"/>
          <w:lang w:val="el-GR"/>
        </w:rPr>
        <w:t xml:space="preserve"> ευρωπαϊκών πολιτικών (οικονομικών, περιβαλλοντικών, κοινωνικών κοκ) και την επίδραση τους στα Κράτη Μέλη και την ζωή των πολιτών. Θέτει στο επίκεντρο τα ζητήματα που συνιστούν συλλογικές προκλήσεις για τον μετασχηματισμό των ευρωπαϊκών κοινωνιών για να είναι βιώσιμες και ανθεκτικές. Η ενότητα αυτή στοχεύει στην κατανόηση του μεγέθους των προκλήσεων για προβλήματα που ξεπερνούν τα όρια ενός κράτους και αφορούν την νέα γενιά των Κυπρίων και των υπολοίπων Ευρωπαίων στον απρόβλεπτο αιώνα που ζούμε</w:t>
      </w:r>
      <w:r>
        <w:rPr>
          <w:rFonts w:asciiTheme="minorHAnsi" w:hAnsiTheme="minorHAnsi" w:cstheme="minorHAnsi"/>
          <w:lang w:val="el-GR"/>
        </w:rPr>
        <w:t>.</w:t>
      </w:r>
    </w:p>
    <w:p w14:paraId="3401B7C9" w14:textId="77777777" w:rsidR="00E3625F" w:rsidRPr="00E3625F" w:rsidRDefault="00E3625F" w:rsidP="00E3625F">
      <w:pPr>
        <w:pStyle w:val="NormalWeb"/>
        <w:ind w:right="843"/>
        <w:rPr>
          <w:rFonts w:asciiTheme="minorHAnsi" w:hAnsiTheme="minorHAnsi" w:cstheme="minorHAnsi"/>
          <w:b/>
          <w:bCs/>
          <w:lang w:val="el-GR"/>
        </w:rPr>
      </w:pPr>
    </w:p>
    <w:p w14:paraId="59496E69" w14:textId="77777777" w:rsidR="00E3625F" w:rsidRPr="00E3625F" w:rsidRDefault="00E3625F" w:rsidP="00E3625F">
      <w:pPr>
        <w:rPr>
          <w:rFonts w:cstheme="minorHAnsi"/>
          <w:lang w:val="el-GR"/>
        </w:rPr>
      </w:pPr>
      <w:r w:rsidRPr="00E3625F">
        <w:rPr>
          <w:rFonts w:cstheme="minorHAnsi"/>
          <w:lang w:val="el-GR"/>
        </w:rPr>
        <w:t>ΕΥΡΩΠΑΪΚΗ ΕΝΩΣΗ: ΤΟ ΚΥΠΡΙΑΚΟ «ΤΑΞΙΔΙ» ΜΕ ΕΜΠΕΙΡΙΕΣ ΚΑΙ ΠΡΟΣΔΟΚΙΕΣ</w:t>
      </w:r>
    </w:p>
    <w:p w14:paraId="35E2F566" w14:textId="18841235" w:rsidR="00176E17" w:rsidRPr="00E3625F" w:rsidRDefault="00E3625F" w:rsidP="00E3625F">
      <w:pPr>
        <w:pStyle w:val="NormalWeb"/>
        <w:ind w:right="843"/>
        <w:rPr>
          <w:rFonts w:asciiTheme="minorHAnsi" w:hAnsiTheme="minorHAnsi" w:cstheme="minorHAnsi"/>
          <w:lang w:val="el-GR"/>
        </w:rPr>
      </w:pPr>
      <w:r w:rsidRPr="00E3625F">
        <w:rPr>
          <w:rFonts w:asciiTheme="minorHAnsi" w:eastAsia="Calibri" w:hAnsiTheme="minorHAnsi" w:cstheme="minorHAnsi"/>
          <w:lang w:val="el-GR"/>
        </w:rPr>
        <w:t>Το σεμινάριο αυτό ασχολείται με την πορεία και εξέλιξη των σχέσεων της Κύπρου με την ΕΕ, πριν και μετά την ένταξη. Εστιάζει στα πιο σημαντικά σταυροδρόμια που η Κύπρος συνάντησε και στις κομβικές για το μέλλον της αποφάσεις που έλαβε. Αναδεικνύει τις πολιτικές και άλλες εμπειρίες, αλλά και αστοχίες και αδυναμίες της, στοχεύοντας να απαντήσει: τί πετύχαμε, τί θα μπορούσαμε να κάνουμε καλύτερα και τί προσδοκούμε για το μέλλον; Η ενότητα αυτή συμπυκνώνει την «ζώσα ιστορία» της Κύπρου και αποσκοπεί στην αξιοποίηση της ένταξης και στην ανάδειξη της αναγκαιότητας συμμετοχής στη δημόσια ζωή</w:t>
      </w:r>
    </w:p>
    <w:p w14:paraId="2F716949" w14:textId="77777777" w:rsidR="00E3625F" w:rsidRDefault="00E3625F" w:rsidP="00E3625F">
      <w:pPr>
        <w:ind w:right="843"/>
        <w:jc w:val="both"/>
        <w:rPr>
          <w:rFonts w:cstheme="minorHAnsi"/>
          <w:lang w:val="el-GR"/>
        </w:rPr>
      </w:pPr>
      <w:r>
        <w:rPr>
          <w:rFonts w:cstheme="minorHAnsi"/>
          <w:lang w:val="el-GR"/>
        </w:rPr>
        <w:t xml:space="preserve">Τα εξειδικευμένα σεμινάρια, δια ζώσης και εις βάθος ακολουθούν τον πρώτο γύρο παρουσιάσεων που έγινε </w:t>
      </w:r>
      <w:r w:rsidR="00176E17">
        <w:rPr>
          <w:rFonts w:cstheme="minorHAnsi"/>
          <w:lang w:val="el-GR"/>
        </w:rPr>
        <w:t>τον Φεβρουάριο</w:t>
      </w:r>
      <w:r w:rsidR="005646D3">
        <w:rPr>
          <w:rFonts w:cstheme="minorHAnsi"/>
          <w:lang w:val="el-GR"/>
        </w:rPr>
        <w:t xml:space="preserve"> (15, 22, 29/2)</w:t>
      </w:r>
      <w:r w:rsidR="00176E17">
        <w:rPr>
          <w:rFonts w:cstheme="minorHAnsi"/>
          <w:lang w:val="el-GR"/>
        </w:rPr>
        <w:t xml:space="preserve"> σε τρεις </w:t>
      </w:r>
      <w:r w:rsidR="00176E17" w:rsidRPr="00A40428">
        <w:rPr>
          <w:rFonts w:cstheme="minorHAnsi"/>
          <w:lang w:val="el-GR"/>
        </w:rPr>
        <w:t>διαδικτυακές συναντήσεις επιμόρφωσης</w:t>
      </w:r>
      <w:r>
        <w:rPr>
          <w:rFonts w:cstheme="minorHAnsi"/>
          <w:lang w:val="el-GR"/>
        </w:rPr>
        <w:t>.</w:t>
      </w:r>
    </w:p>
    <w:p w14:paraId="63A0A9C4" w14:textId="77777777" w:rsidR="00176E17" w:rsidRDefault="00176E17" w:rsidP="0089451B">
      <w:pPr>
        <w:ind w:right="843"/>
        <w:jc w:val="both"/>
        <w:rPr>
          <w:rFonts w:cstheme="minorHAnsi"/>
          <w:lang w:val="el-GR"/>
        </w:rPr>
      </w:pPr>
    </w:p>
    <w:p w14:paraId="1BE9BEF2" w14:textId="77777777" w:rsidR="00176E17" w:rsidRPr="00A40428" w:rsidRDefault="00176E17" w:rsidP="0089451B">
      <w:pPr>
        <w:ind w:right="843"/>
        <w:jc w:val="both"/>
        <w:rPr>
          <w:rFonts w:cstheme="minorHAnsi"/>
          <w:lang w:val="el-GR"/>
        </w:rPr>
      </w:pPr>
      <w:r w:rsidRPr="00A40428">
        <w:rPr>
          <w:rFonts w:cstheme="minorHAnsi"/>
          <w:lang w:val="el-GR"/>
        </w:rPr>
        <w:t xml:space="preserve">Η ομάδα υλοποίησης του προγράμματος αποτελείται από τον Πρόεδρο του Ιδρύματος </w:t>
      </w:r>
      <w:r w:rsidRPr="00A40428">
        <w:rPr>
          <w:rFonts w:cstheme="minorHAnsi"/>
        </w:rPr>
        <w:t>Universitas</w:t>
      </w:r>
      <w:r w:rsidRPr="00A40428">
        <w:rPr>
          <w:rFonts w:cstheme="minorHAnsi"/>
          <w:lang w:val="el-GR"/>
        </w:rPr>
        <w:t xml:space="preserve">, </w:t>
      </w:r>
      <w:r>
        <w:rPr>
          <w:rFonts w:cstheme="minorHAnsi"/>
          <w:lang w:val="el-GR"/>
        </w:rPr>
        <w:t xml:space="preserve">Δρ. </w:t>
      </w:r>
      <w:r w:rsidRPr="00A40428">
        <w:rPr>
          <w:rFonts w:cstheme="minorHAnsi"/>
          <w:lang w:val="el-GR"/>
        </w:rPr>
        <w:t xml:space="preserve">Νίκο </w:t>
      </w:r>
      <w:proofErr w:type="spellStart"/>
      <w:r w:rsidRPr="00A40428">
        <w:rPr>
          <w:rFonts w:cstheme="minorHAnsi"/>
          <w:lang w:val="el-GR"/>
        </w:rPr>
        <w:t>Περιστιάνη</w:t>
      </w:r>
      <w:proofErr w:type="spellEnd"/>
      <w:r w:rsidRPr="00A40428">
        <w:rPr>
          <w:rFonts w:cstheme="minorHAnsi"/>
          <w:lang w:val="el-GR"/>
        </w:rPr>
        <w:t>, τη Διευθύντρια του Ιδρύματος, Κατερίνα Χατζηστυλλή και τον Κυριάκο Πιερίδη.</w:t>
      </w:r>
    </w:p>
    <w:p w14:paraId="3C7CD390" w14:textId="77777777" w:rsidR="00176E17" w:rsidRDefault="00176E17" w:rsidP="0089451B">
      <w:pPr>
        <w:ind w:right="843"/>
        <w:jc w:val="both"/>
        <w:rPr>
          <w:rFonts w:cstheme="minorHAnsi"/>
          <w:b/>
          <w:bCs/>
          <w:lang w:val="el-GR"/>
        </w:rPr>
      </w:pPr>
    </w:p>
    <w:p w14:paraId="48C4C2C6" w14:textId="01B6C2F5" w:rsidR="00176E17" w:rsidRPr="00176E17" w:rsidRDefault="00176E17" w:rsidP="0089451B">
      <w:pPr>
        <w:spacing w:after="120" w:line="320" w:lineRule="exact"/>
        <w:ind w:right="843"/>
        <w:jc w:val="both"/>
        <w:rPr>
          <w:rFonts w:cstheme="minorHAnsi"/>
          <w:b/>
          <w:bCs/>
          <w:lang w:val="el-GR"/>
        </w:rPr>
      </w:pPr>
      <w:r w:rsidRPr="00176E17">
        <w:rPr>
          <w:rFonts w:cstheme="minorHAnsi"/>
          <w:b/>
          <w:bCs/>
          <w:lang w:val="el-GR"/>
        </w:rPr>
        <w:t xml:space="preserve">Τα σεμινάρια προσφέρονται δωρεάν. </w:t>
      </w:r>
    </w:p>
    <w:p w14:paraId="3F70FCC6" w14:textId="77777777" w:rsidR="00176E17" w:rsidRPr="00A40428" w:rsidRDefault="00176E17" w:rsidP="0089451B">
      <w:pPr>
        <w:shd w:val="clear" w:color="auto" w:fill="DEEAF6" w:themeFill="accent1" w:themeFillTint="33"/>
        <w:spacing w:after="120" w:line="320" w:lineRule="exact"/>
        <w:ind w:right="843"/>
        <w:jc w:val="both"/>
        <w:rPr>
          <w:rFonts w:cstheme="minorHAnsi"/>
          <w:lang w:val="el-GR"/>
        </w:rPr>
      </w:pPr>
      <w:r w:rsidRPr="00A40428">
        <w:rPr>
          <w:rFonts w:cstheme="minorHAnsi"/>
          <w:lang w:val="el-GR"/>
        </w:rPr>
        <w:t>Οι ενδιαφερόμενοι μπορούν να απευθύνονται για περαιτέρω πληροφόρηση, στους:</w:t>
      </w:r>
    </w:p>
    <w:p w14:paraId="651093B1" w14:textId="4372FE8A" w:rsidR="00176E17" w:rsidRDefault="00176E17" w:rsidP="0089451B">
      <w:pPr>
        <w:ind w:right="843"/>
        <w:jc w:val="both"/>
        <w:rPr>
          <w:rStyle w:val="Hyperlink"/>
          <w:rFonts w:cstheme="minorHAnsi"/>
          <w:lang w:val="el-GR"/>
        </w:rPr>
      </w:pPr>
      <w:r w:rsidRPr="00A40428">
        <w:rPr>
          <w:rFonts w:cstheme="minorHAnsi"/>
          <w:lang w:val="el-GR"/>
        </w:rPr>
        <w:t>Κυριάκο</w:t>
      </w:r>
      <w:r>
        <w:rPr>
          <w:rFonts w:cstheme="minorHAnsi"/>
          <w:lang w:val="el-GR"/>
        </w:rPr>
        <w:t>ς</w:t>
      </w:r>
      <w:r w:rsidRPr="00A40428">
        <w:rPr>
          <w:rFonts w:cstheme="minorHAnsi"/>
          <w:lang w:val="el-GR"/>
        </w:rPr>
        <w:t xml:space="preserve"> Πιερίδη</w:t>
      </w:r>
      <w:r>
        <w:rPr>
          <w:rFonts w:cstheme="minorHAnsi"/>
          <w:lang w:val="el-GR"/>
        </w:rPr>
        <w:t>ς</w:t>
      </w:r>
      <w:r w:rsidRPr="00A40428">
        <w:rPr>
          <w:rFonts w:cstheme="minorHAnsi"/>
          <w:lang w:val="el-GR"/>
        </w:rPr>
        <w:t xml:space="preserve"> | +357 96387498 | </w:t>
      </w:r>
      <w:hyperlink r:id="rId9" w:history="1">
        <w:r w:rsidRPr="00A40428">
          <w:rPr>
            <w:rStyle w:val="Hyperlink"/>
            <w:rFonts w:cstheme="minorHAnsi"/>
          </w:rPr>
          <w:t>k</w:t>
        </w:r>
        <w:r w:rsidRPr="00A40428">
          <w:rPr>
            <w:rStyle w:val="Hyperlink"/>
            <w:rFonts w:cstheme="minorHAnsi"/>
            <w:lang w:val="el-GR"/>
          </w:rPr>
          <w:t>y</w:t>
        </w:r>
        <w:r w:rsidRPr="00A40428">
          <w:rPr>
            <w:rStyle w:val="Hyperlink"/>
            <w:rFonts w:cstheme="minorHAnsi"/>
          </w:rPr>
          <w:t>riakos</w:t>
        </w:r>
        <w:r w:rsidRPr="00A40428">
          <w:rPr>
            <w:rStyle w:val="Hyperlink"/>
            <w:rFonts w:cstheme="minorHAnsi"/>
            <w:lang w:val="el-GR"/>
          </w:rPr>
          <w:t>@opinionaction.com</w:t>
        </w:r>
      </w:hyperlink>
    </w:p>
    <w:p w14:paraId="458099AA" w14:textId="77777777" w:rsidR="0089451B" w:rsidRDefault="0089451B" w:rsidP="0089451B">
      <w:pPr>
        <w:ind w:right="843"/>
        <w:jc w:val="both"/>
        <w:rPr>
          <w:rStyle w:val="Hyperlink"/>
          <w:rFonts w:cstheme="minorHAnsi"/>
          <w:lang w:val="el-GR"/>
        </w:rPr>
      </w:pPr>
    </w:p>
    <w:p w14:paraId="5465AF33" w14:textId="77777777" w:rsidR="0089451B" w:rsidRDefault="0089451B" w:rsidP="0089451B">
      <w:pPr>
        <w:ind w:right="843"/>
        <w:jc w:val="both"/>
        <w:rPr>
          <w:rStyle w:val="Hyperlink"/>
          <w:rFonts w:cstheme="minorHAnsi"/>
          <w:lang w:val="el-GR"/>
        </w:rPr>
      </w:pPr>
    </w:p>
    <w:p w14:paraId="5C72A2A4" w14:textId="77777777" w:rsidR="00897FE8" w:rsidRPr="00897FE8" w:rsidRDefault="00897FE8" w:rsidP="00897FE8">
      <w:pPr>
        <w:shd w:val="clear" w:color="auto" w:fill="FFFFFF"/>
        <w:rPr>
          <w:rFonts w:eastAsia="Times New Roman" w:cstheme="minorHAnsi"/>
          <w:color w:val="000000"/>
          <w:lang w:val="en-CY" w:eastAsia="en-GB"/>
        </w:rPr>
      </w:pPr>
      <w:r w:rsidRPr="00897FE8">
        <w:rPr>
          <w:rFonts w:eastAsia="Times New Roman" w:cstheme="minorHAnsi"/>
          <w:color w:val="000000"/>
          <w:lang w:val="el-GR" w:eastAsia="en-GB"/>
        </w:rPr>
        <w:t>#ΑξιοποίησεΤηνΨήφοΣου                </w:t>
      </w:r>
    </w:p>
    <w:p w14:paraId="34D64971" w14:textId="77777777" w:rsidR="00897FE8" w:rsidRPr="00897FE8" w:rsidRDefault="00897FE8" w:rsidP="00897FE8">
      <w:pPr>
        <w:shd w:val="clear" w:color="auto" w:fill="FFFFFF"/>
        <w:rPr>
          <w:rFonts w:eastAsia="Times New Roman" w:cstheme="minorHAnsi"/>
          <w:color w:val="000000"/>
          <w:lang w:val="en-CY" w:eastAsia="en-GB"/>
        </w:rPr>
      </w:pPr>
      <w:r w:rsidRPr="00897FE8">
        <w:rPr>
          <w:rFonts w:eastAsia="Times New Roman" w:cstheme="minorHAnsi"/>
          <w:color w:val="000000"/>
          <w:shd w:val="clear" w:color="auto" w:fill="FFFFFF"/>
          <w:lang w:val="el-GR" w:eastAsia="en-GB"/>
        </w:rPr>
        <w:t>#ΕΕ2024                                            </w:t>
      </w:r>
    </w:p>
    <w:p w14:paraId="1BCC420E" w14:textId="77777777" w:rsidR="00897FE8" w:rsidRDefault="00897FE8" w:rsidP="00897FE8">
      <w:pPr>
        <w:shd w:val="clear" w:color="auto" w:fill="FFFFFF"/>
        <w:rPr>
          <w:rFonts w:eastAsia="Times New Roman" w:cstheme="minorHAnsi"/>
          <w:color w:val="000000"/>
          <w:lang w:val="el-GR" w:eastAsia="en-GB"/>
        </w:rPr>
      </w:pPr>
      <w:r w:rsidRPr="00897FE8">
        <w:rPr>
          <w:rFonts w:eastAsia="Times New Roman" w:cstheme="minorHAnsi"/>
          <w:color w:val="000000"/>
          <w:lang w:val="el-GR" w:eastAsia="en-GB"/>
        </w:rPr>
        <w:t>#Ευρωεκλογές2024   </w:t>
      </w:r>
    </w:p>
    <w:p w14:paraId="795FD847" w14:textId="1F7FE2DE" w:rsidR="00897FE8" w:rsidRPr="00897FE8" w:rsidRDefault="00897FE8" w:rsidP="00897FE8">
      <w:pPr>
        <w:shd w:val="clear" w:color="auto" w:fill="FFFFFF"/>
        <w:rPr>
          <w:rFonts w:eastAsia="Times New Roman" w:cstheme="minorHAnsi"/>
          <w:color w:val="000000"/>
          <w:lang w:val="en-CY" w:eastAsia="en-GB"/>
        </w:rPr>
      </w:pPr>
      <w:r>
        <w:rPr>
          <w:rFonts w:ascii="Myriad Pro" w:hAnsi="Myriad Pro"/>
          <w:noProof/>
          <w:lang w:val="el-GR"/>
        </w:rPr>
        <w:drawing>
          <wp:inline distT="0" distB="0" distL="0" distR="0" wp14:anchorId="082F23A9" wp14:editId="30D8414A">
            <wp:extent cx="1573967" cy="1573967"/>
            <wp:effectExtent l="0" t="0" r="1270" b="1270"/>
            <wp:docPr id="994549833" name="Picture 2" descr="A blue and yellow fl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549833" name="Picture 2" descr="A blue and yellow flag with whit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9709" cy="1589709"/>
                    </a:xfrm>
                    <a:prstGeom prst="rect">
                      <a:avLst/>
                    </a:prstGeom>
                  </pic:spPr>
                </pic:pic>
              </a:graphicData>
            </a:graphic>
          </wp:inline>
        </w:drawing>
      </w:r>
    </w:p>
    <w:p w14:paraId="26BD1CA8" w14:textId="6CB1F00F" w:rsidR="0089451B" w:rsidRPr="00897FE8" w:rsidRDefault="0089451B" w:rsidP="0089451B">
      <w:pPr>
        <w:ind w:right="843"/>
        <w:jc w:val="both"/>
        <w:rPr>
          <w:rStyle w:val="Hyperlink"/>
          <w:rFonts w:cstheme="minorHAnsi"/>
          <w:color w:val="auto"/>
          <w:u w:val="none"/>
        </w:rPr>
      </w:pPr>
    </w:p>
    <w:p w14:paraId="35999AB8" w14:textId="339C3A71" w:rsidR="009942D6" w:rsidRPr="00D36C71" w:rsidRDefault="009942D6" w:rsidP="0089451B">
      <w:pPr>
        <w:ind w:right="843"/>
        <w:jc w:val="right"/>
        <w:rPr>
          <w:rFonts w:ascii="Myriad Pro" w:hAnsi="Myriad Pro"/>
          <w:lang w:val="el-GR"/>
        </w:rPr>
      </w:pPr>
    </w:p>
    <w:sectPr w:rsidR="009942D6" w:rsidRPr="00D36C71" w:rsidSect="00A52738">
      <w:headerReference w:type="default" r:id="rId11"/>
      <w:footerReference w:type="default" r:id="rId12"/>
      <w:pgSz w:w="11900" w:h="16840"/>
      <w:pgMar w:top="2751" w:right="0" w:bottom="2674" w:left="993"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E5A2B" w14:textId="77777777" w:rsidR="00A52738" w:rsidRDefault="00A52738" w:rsidP="00EE7139">
      <w:r>
        <w:separator/>
      </w:r>
    </w:p>
  </w:endnote>
  <w:endnote w:type="continuationSeparator" w:id="0">
    <w:p w14:paraId="79138470" w14:textId="77777777" w:rsidR="00A52738" w:rsidRDefault="00A52738" w:rsidP="00EE7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yriad Pro">
    <w:altName w:val="Segoe UI"/>
    <w:panose1 w:val="020B0604020202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9326E" w14:textId="00984266" w:rsidR="009E162C" w:rsidRDefault="009E162C" w:rsidP="0089451B">
    <w:pPr>
      <w:pStyle w:val="Footer"/>
      <w:ind w:left="-993"/>
    </w:pPr>
    <w:r>
      <w:rPr>
        <w:noProof/>
      </w:rPr>
      <w:drawing>
        <wp:inline distT="0" distB="0" distL="0" distR="0" wp14:anchorId="6C37E90A" wp14:editId="0AD04114">
          <wp:extent cx="7560945" cy="1537808"/>
          <wp:effectExtent l="0" t="0" r="0" b="0"/>
          <wp:docPr id="1792041624" name="Picture 1" descr="A blue and white banner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041624" name="Picture 1" descr="A blue and white banner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91522" cy="154402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983D2" w14:textId="77777777" w:rsidR="00A52738" w:rsidRDefault="00A52738" w:rsidP="00EE7139">
      <w:r>
        <w:separator/>
      </w:r>
    </w:p>
  </w:footnote>
  <w:footnote w:type="continuationSeparator" w:id="0">
    <w:p w14:paraId="5104E2F8" w14:textId="77777777" w:rsidR="00A52738" w:rsidRDefault="00A52738" w:rsidP="00EE7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8AD2E" w14:textId="6756CAE4" w:rsidR="00EE7139" w:rsidRDefault="009020BC" w:rsidP="0089451B">
    <w:pPr>
      <w:pStyle w:val="Header"/>
      <w:tabs>
        <w:tab w:val="left" w:pos="9923"/>
      </w:tabs>
      <w:ind w:left="-993" w:right="275"/>
    </w:pPr>
    <w:r>
      <w:rPr>
        <w:noProof/>
      </w:rPr>
      <w:drawing>
        <wp:anchor distT="0" distB="0" distL="114300" distR="114300" simplePos="0" relativeHeight="251658240" behindDoc="1" locked="0" layoutInCell="1" allowOverlap="1" wp14:anchorId="07B26C4A" wp14:editId="47B50635">
          <wp:simplePos x="0" y="0"/>
          <wp:positionH relativeFrom="column">
            <wp:posOffset>-601372</wp:posOffset>
          </wp:positionH>
          <wp:positionV relativeFrom="paragraph">
            <wp:posOffset>19455</wp:posOffset>
          </wp:positionV>
          <wp:extent cx="7510351" cy="1653540"/>
          <wp:effectExtent l="0" t="0" r="0" b="0"/>
          <wp:wrapNone/>
          <wp:docPr id="513371119" name="Picture 513371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371119" name="Picture 513371119"/>
                  <pic:cNvPicPr/>
                </pic:nvPicPr>
                <pic:blipFill>
                  <a:blip r:embed="rId1">
                    <a:extLst>
                      <a:ext uri="{28A0092B-C50C-407E-A947-70E740481C1C}">
                        <a14:useLocalDpi xmlns:a14="http://schemas.microsoft.com/office/drawing/2010/main" val="0"/>
                      </a:ext>
                    </a:extLst>
                  </a:blip>
                  <a:stretch>
                    <a:fillRect/>
                  </a:stretch>
                </pic:blipFill>
                <pic:spPr>
                  <a:xfrm>
                    <a:off x="0" y="0"/>
                    <a:ext cx="7577478" cy="16683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00FF"/>
    <w:multiLevelType w:val="hybridMultilevel"/>
    <w:tmpl w:val="BFF0E216"/>
    <w:lvl w:ilvl="0" w:tplc="E1E8390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17584A"/>
    <w:multiLevelType w:val="hybridMultilevel"/>
    <w:tmpl w:val="7B26C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881226">
    <w:abstractNumId w:val="1"/>
  </w:num>
  <w:num w:numId="2" w16cid:durableId="1629967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139"/>
    <w:rsid w:val="0006724C"/>
    <w:rsid w:val="0008073C"/>
    <w:rsid w:val="000B1B74"/>
    <w:rsid w:val="00133EBA"/>
    <w:rsid w:val="00176E17"/>
    <w:rsid w:val="00184B6C"/>
    <w:rsid w:val="002211F1"/>
    <w:rsid w:val="002737BD"/>
    <w:rsid w:val="002870DB"/>
    <w:rsid w:val="002C4CA3"/>
    <w:rsid w:val="00305AF8"/>
    <w:rsid w:val="00327E58"/>
    <w:rsid w:val="003D638B"/>
    <w:rsid w:val="003E6175"/>
    <w:rsid w:val="004031F5"/>
    <w:rsid w:val="0045128B"/>
    <w:rsid w:val="00481EE6"/>
    <w:rsid w:val="00494B78"/>
    <w:rsid w:val="005646D3"/>
    <w:rsid w:val="005729E4"/>
    <w:rsid w:val="00601DC0"/>
    <w:rsid w:val="00606C05"/>
    <w:rsid w:val="00614731"/>
    <w:rsid w:val="00665966"/>
    <w:rsid w:val="0067689A"/>
    <w:rsid w:val="006E64E9"/>
    <w:rsid w:val="007066F9"/>
    <w:rsid w:val="007159BF"/>
    <w:rsid w:val="00717B1E"/>
    <w:rsid w:val="007350E8"/>
    <w:rsid w:val="007361FD"/>
    <w:rsid w:val="00766B62"/>
    <w:rsid w:val="00887772"/>
    <w:rsid w:val="0089451B"/>
    <w:rsid w:val="00897FE8"/>
    <w:rsid w:val="008A1611"/>
    <w:rsid w:val="008B6536"/>
    <w:rsid w:val="009020BC"/>
    <w:rsid w:val="00943A05"/>
    <w:rsid w:val="00943A7F"/>
    <w:rsid w:val="00954D5C"/>
    <w:rsid w:val="009942D6"/>
    <w:rsid w:val="009E162C"/>
    <w:rsid w:val="00A52738"/>
    <w:rsid w:val="00A735EF"/>
    <w:rsid w:val="00A8280B"/>
    <w:rsid w:val="00A91B3C"/>
    <w:rsid w:val="00B42366"/>
    <w:rsid w:val="00B65177"/>
    <w:rsid w:val="00BC068F"/>
    <w:rsid w:val="00C103F8"/>
    <w:rsid w:val="00C709A3"/>
    <w:rsid w:val="00C7194D"/>
    <w:rsid w:val="00C803DC"/>
    <w:rsid w:val="00C84102"/>
    <w:rsid w:val="00C92995"/>
    <w:rsid w:val="00CD0770"/>
    <w:rsid w:val="00CF2266"/>
    <w:rsid w:val="00D26969"/>
    <w:rsid w:val="00D36C71"/>
    <w:rsid w:val="00D77248"/>
    <w:rsid w:val="00DB7EB1"/>
    <w:rsid w:val="00E05CF2"/>
    <w:rsid w:val="00E12143"/>
    <w:rsid w:val="00E135D4"/>
    <w:rsid w:val="00E3625F"/>
    <w:rsid w:val="00E522F6"/>
    <w:rsid w:val="00E75E34"/>
    <w:rsid w:val="00E845B5"/>
    <w:rsid w:val="00EE7139"/>
    <w:rsid w:val="00F53EA7"/>
    <w:rsid w:val="00FC7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EFC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9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139"/>
    <w:pPr>
      <w:tabs>
        <w:tab w:val="center" w:pos="4680"/>
        <w:tab w:val="right" w:pos="9360"/>
      </w:tabs>
    </w:pPr>
  </w:style>
  <w:style w:type="character" w:customStyle="1" w:styleId="HeaderChar">
    <w:name w:val="Header Char"/>
    <w:basedOn w:val="DefaultParagraphFont"/>
    <w:link w:val="Header"/>
    <w:uiPriority w:val="99"/>
    <w:rsid w:val="00EE7139"/>
  </w:style>
  <w:style w:type="paragraph" w:styleId="Footer">
    <w:name w:val="footer"/>
    <w:basedOn w:val="Normal"/>
    <w:link w:val="FooterChar"/>
    <w:uiPriority w:val="99"/>
    <w:unhideWhenUsed/>
    <w:rsid w:val="00EE7139"/>
    <w:pPr>
      <w:tabs>
        <w:tab w:val="center" w:pos="4680"/>
        <w:tab w:val="right" w:pos="9360"/>
      </w:tabs>
    </w:pPr>
  </w:style>
  <w:style w:type="character" w:customStyle="1" w:styleId="FooterChar">
    <w:name w:val="Footer Char"/>
    <w:basedOn w:val="DefaultParagraphFont"/>
    <w:link w:val="Footer"/>
    <w:uiPriority w:val="99"/>
    <w:rsid w:val="00EE7139"/>
  </w:style>
  <w:style w:type="character" w:styleId="Hyperlink">
    <w:name w:val="Hyperlink"/>
    <w:basedOn w:val="DefaultParagraphFont"/>
    <w:uiPriority w:val="99"/>
    <w:unhideWhenUsed/>
    <w:rsid w:val="00606C05"/>
    <w:rPr>
      <w:color w:val="0563C1" w:themeColor="hyperlink"/>
      <w:u w:val="single"/>
    </w:rPr>
  </w:style>
  <w:style w:type="character" w:customStyle="1" w:styleId="UnresolvedMention1">
    <w:name w:val="Unresolved Mention1"/>
    <w:basedOn w:val="DefaultParagraphFont"/>
    <w:uiPriority w:val="99"/>
    <w:rsid w:val="00606C05"/>
    <w:rPr>
      <w:color w:val="605E5C"/>
      <w:shd w:val="clear" w:color="auto" w:fill="E1DFDD"/>
    </w:rPr>
  </w:style>
  <w:style w:type="paragraph" w:customStyle="1" w:styleId="Default">
    <w:name w:val="Default"/>
    <w:rsid w:val="00C92995"/>
    <w:pPr>
      <w:autoSpaceDE w:val="0"/>
      <w:autoSpaceDN w:val="0"/>
      <w:adjustRightInd w:val="0"/>
    </w:pPr>
    <w:rPr>
      <w:rFonts w:ascii="Times New Roman" w:hAnsi="Times New Roman" w:cs="Times New Roman"/>
      <w:color w:val="000000"/>
      <w:lang w:val="en-GB"/>
    </w:rPr>
  </w:style>
  <w:style w:type="paragraph" w:styleId="NormalWeb">
    <w:name w:val="Normal (Web)"/>
    <w:basedOn w:val="Normal"/>
    <w:uiPriority w:val="99"/>
    <w:unhideWhenUsed/>
    <w:rsid w:val="00D36C71"/>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D36C71"/>
    <w:pPr>
      <w:ind w:left="720"/>
      <w:contextualSpacing/>
    </w:pPr>
    <w:rPr>
      <w:kern w:val="2"/>
      <w14:ligatures w14:val="standardContextual"/>
    </w:rPr>
  </w:style>
  <w:style w:type="character" w:styleId="UnresolvedMention">
    <w:name w:val="Unresolved Mention"/>
    <w:basedOn w:val="DefaultParagraphFont"/>
    <w:uiPriority w:val="99"/>
    <w:rsid w:val="00176E17"/>
    <w:rPr>
      <w:color w:val="605E5C"/>
      <w:shd w:val="clear" w:color="auto" w:fill="E1DFDD"/>
    </w:rPr>
  </w:style>
  <w:style w:type="paragraph" w:styleId="BodyText">
    <w:name w:val="Body Text"/>
    <w:aliases w:val=" Char"/>
    <w:basedOn w:val="Normal"/>
    <w:link w:val="BodyTextChar"/>
    <w:rsid w:val="00BC068F"/>
    <w:rPr>
      <w:rFonts w:ascii="Arial" w:eastAsia="Times New Roman" w:hAnsi="Arial" w:cs="Times New Roman"/>
      <w:sz w:val="22"/>
      <w:szCs w:val="20"/>
      <w:lang w:val="en-NZ" w:eastAsia="x-none"/>
    </w:rPr>
  </w:style>
  <w:style w:type="character" w:customStyle="1" w:styleId="BodyTextChar">
    <w:name w:val="Body Text Char"/>
    <w:aliases w:val=" Char Char"/>
    <w:basedOn w:val="DefaultParagraphFont"/>
    <w:link w:val="BodyText"/>
    <w:rsid w:val="00BC068F"/>
    <w:rPr>
      <w:rFonts w:ascii="Arial" w:eastAsia="Times New Roman" w:hAnsi="Arial" w:cs="Times New Roman"/>
      <w:sz w:val="22"/>
      <w:szCs w:val="20"/>
      <w:lang w:val="en-NZ"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84591">
      <w:bodyDiv w:val="1"/>
      <w:marLeft w:val="0"/>
      <w:marRight w:val="0"/>
      <w:marTop w:val="0"/>
      <w:marBottom w:val="0"/>
      <w:divBdr>
        <w:top w:val="none" w:sz="0" w:space="0" w:color="auto"/>
        <w:left w:val="none" w:sz="0" w:space="0" w:color="auto"/>
        <w:bottom w:val="none" w:sz="0" w:space="0" w:color="auto"/>
        <w:right w:val="none" w:sz="0" w:space="0" w:color="auto"/>
      </w:divBdr>
    </w:div>
    <w:div w:id="1437404927">
      <w:bodyDiv w:val="1"/>
      <w:marLeft w:val="0"/>
      <w:marRight w:val="0"/>
      <w:marTop w:val="0"/>
      <w:marBottom w:val="0"/>
      <w:divBdr>
        <w:top w:val="none" w:sz="0" w:space="0" w:color="auto"/>
        <w:left w:val="none" w:sz="0" w:space="0" w:color="auto"/>
        <w:bottom w:val="none" w:sz="0" w:space="0" w:color="auto"/>
        <w:right w:val="none" w:sz="0" w:space="0" w:color="auto"/>
      </w:divBdr>
      <w:divsChild>
        <w:div w:id="461190834">
          <w:marLeft w:val="0"/>
          <w:marRight w:val="0"/>
          <w:marTop w:val="0"/>
          <w:marBottom w:val="0"/>
          <w:divBdr>
            <w:top w:val="none" w:sz="0" w:space="0" w:color="auto"/>
            <w:left w:val="none" w:sz="0" w:space="0" w:color="auto"/>
            <w:bottom w:val="none" w:sz="0" w:space="0" w:color="auto"/>
            <w:right w:val="none" w:sz="0" w:space="0" w:color="auto"/>
          </w:divBdr>
          <w:divsChild>
            <w:div w:id="386878717">
              <w:marLeft w:val="0"/>
              <w:marRight w:val="0"/>
              <w:marTop w:val="0"/>
              <w:marBottom w:val="0"/>
              <w:divBdr>
                <w:top w:val="none" w:sz="0" w:space="0" w:color="auto"/>
                <w:left w:val="none" w:sz="0" w:space="0" w:color="auto"/>
                <w:bottom w:val="none" w:sz="0" w:space="0" w:color="auto"/>
                <w:right w:val="none" w:sz="0" w:space="0" w:color="auto"/>
              </w:divBdr>
              <w:divsChild>
                <w:div w:id="112095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2688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uropa.eu/en/publication-detail/-/publication/91f02b8f-86e7-476d-b594-e0d34dccd95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p.europa.eu/el/publication-detail/-/publication/91f02b8f-86e7-476d-b594-e0d34dccd955"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kyriakos@opinionaction.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1109</TotalTime>
  <Pages>4</Pages>
  <Words>1154</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yiannis ioannou</dc:creator>
  <cp:keywords/>
  <dc:description/>
  <cp:lastModifiedBy>Kyriakos Pierides</cp:lastModifiedBy>
  <cp:revision>7</cp:revision>
  <dcterms:created xsi:type="dcterms:W3CDTF">2024-03-28T12:13:00Z</dcterms:created>
  <dcterms:modified xsi:type="dcterms:W3CDTF">2024-04-26T07:32:00Z</dcterms:modified>
</cp:coreProperties>
</file>